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CA" w:rsidRDefault="000F44CA" w:rsidP="000F44CA">
      <w:pPr>
        <w:rPr>
          <w:rFonts w:ascii="黑体" w:eastAsia="黑体" w:hAnsi="Calibri" w:hint="eastAsia"/>
        </w:rPr>
      </w:pPr>
      <w:r>
        <w:rPr>
          <w:rFonts w:ascii="黑体" w:eastAsia="黑体" w:hAnsi="Calibri" w:hint="eastAsia"/>
        </w:rPr>
        <w:t>附件</w:t>
      </w:r>
    </w:p>
    <w:p w:rsidR="000F44CA" w:rsidRDefault="000F44CA" w:rsidP="000F44CA">
      <w:pPr>
        <w:rPr>
          <w:rFonts w:ascii="黑体" w:eastAsia="黑体" w:hAnsi="Calibri" w:hint="eastAsia"/>
        </w:rPr>
      </w:pPr>
    </w:p>
    <w:p w:rsidR="000F44CA" w:rsidRDefault="000F44CA" w:rsidP="000F44CA">
      <w:pPr>
        <w:spacing w:line="360" w:lineRule="auto"/>
        <w:ind w:left="1602" w:hangingChars="445" w:hanging="1602"/>
        <w:jc w:val="center"/>
        <w:rPr>
          <w:rFonts w:hint="eastAsia"/>
        </w:rPr>
      </w:pPr>
      <w:r>
        <w:rPr>
          <w:rFonts w:ascii="方正小标宋_GBK" w:eastAsia="方正小标宋_GBK" w:hAnsi="宋体" w:hint="eastAsia"/>
          <w:sz w:val="36"/>
          <w:szCs w:val="36"/>
        </w:rPr>
        <w:t>2</w:t>
      </w:r>
      <w:r>
        <w:rPr>
          <w:rFonts w:ascii="方正小标宋_GBK" w:eastAsia="方正小标宋_GBK" w:hAnsi="宋体"/>
          <w:sz w:val="36"/>
          <w:szCs w:val="36"/>
        </w:rPr>
        <w:t>016</w:t>
      </w:r>
      <w:r>
        <w:rPr>
          <w:rFonts w:ascii="方正小标宋_GBK" w:eastAsia="方正小标宋_GBK" w:hAnsi="宋体" w:hint="eastAsia"/>
          <w:sz w:val="36"/>
          <w:szCs w:val="36"/>
        </w:rPr>
        <w:t>年四川省中等职业学校学生技能大赛获奖名单</w:t>
      </w:r>
    </w:p>
    <w:p w:rsidR="000F44CA" w:rsidRDefault="000F44CA" w:rsidP="000F44CA">
      <w:pPr>
        <w:spacing w:line="360" w:lineRule="auto"/>
        <w:rPr>
          <w:rFonts w:ascii="黑体" w:eastAsia="黑体" w:hAnsi="黑体"/>
          <w:sz w:val="28"/>
          <w:szCs w:val="30"/>
        </w:rPr>
      </w:pPr>
    </w:p>
    <w:p w:rsidR="000F44CA" w:rsidRDefault="000F44CA" w:rsidP="000F44CA">
      <w:pPr>
        <w:spacing w:line="360" w:lineRule="auto"/>
        <w:ind w:left="777" w:hanging="357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一、优秀组织奖</w:t>
      </w:r>
      <w:r>
        <w:rPr>
          <w:rFonts w:eastAsia="黑体"/>
          <w:sz w:val="28"/>
        </w:rPr>
        <w:t>（</w:t>
      </w:r>
      <w:r>
        <w:rPr>
          <w:rFonts w:eastAsia="黑体"/>
          <w:sz w:val="28"/>
        </w:rPr>
        <w:t>8</w:t>
      </w:r>
      <w:r>
        <w:rPr>
          <w:rFonts w:eastAsia="黑体"/>
          <w:sz w:val="28"/>
        </w:rPr>
        <w:t>个）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成都市教育局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宜宾市教育局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绵阳市教育局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南充市教育局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广元市教育局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泸州市教育局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  <w:t>乐山市教育局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left="777" w:hanging="357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二、单项奖（个）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（一）加工制造类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1.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单片机控制装置安装与调试（共1</w:t>
      </w:r>
      <w:r>
        <w:rPr>
          <w:rFonts w:ascii="宋体" w:eastAsia="宋体" w:hAnsi="宋体"/>
          <w:b/>
          <w:szCs w:val="21"/>
        </w:rPr>
        <w:t>6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吴  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卓必萍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龚诚均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李德生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</w:t>
      </w:r>
      <w:r>
        <w:rPr>
          <w:rFonts w:ascii="宋体" w:eastAsia="宋体" w:hAnsi="宋体"/>
          <w:w w:val="90"/>
          <w:szCs w:val="21"/>
        </w:rPr>
        <w:t>遂宁市安居职业高级中学校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蒋  颖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范双梅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甘泽怡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四川机电高级技工学校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王承林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四川机电高级技工学校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粒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严  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四川省安岳第一职业技术学校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彭万雄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侯俊岗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杨鑫玉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四川省中江县职业中专学校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夹江县云吟职业中学校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夹江县云吟职业中学校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陈相龙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四川省武胜万善职业中学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龙  昱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徐德胜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电子产品装配与调试（共</w:t>
      </w:r>
      <w:r>
        <w:rPr>
          <w:rFonts w:ascii="宋体" w:eastAsia="宋体" w:hAnsi="宋体"/>
          <w:b/>
          <w:szCs w:val="21"/>
        </w:rPr>
        <w:t>22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张崇禧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彭真火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龚良靖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李洪涛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四川省双流县华阳职业高级中学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林  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黄洪君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李红兵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宁南县职业技术学校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夏世杰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夹江县云吟职业中学校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贾  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夹江县云吟职业中学校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郭校宏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单程才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王仕磊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四川省安岳第一职业技术学校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郭  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四川省中江县职业中专学校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攀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王德平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四川省安岳第一职业技术学校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李慧君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刘召富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四川省中江县职业中专学校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陈润源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四川省邻水县职业中学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陈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四川省南充旅游职业中专校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袁  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成都市温江区燎原职业技术学校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赖  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四川省射洪县职业中专学校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李袁鑫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巴中市职业中学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杨宗宝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罗永川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数控加工技术（数控车）（共</w:t>
      </w:r>
      <w:r>
        <w:rPr>
          <w:rFonts w:ascii="宋体" w:eastAsia="宋体" w:hAnsi="宋体"/>
          <w:b/>
          <w:szCs w:val="21"/>
        </w:rPr>
        <w:t>42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范  涵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成都市现代制造职业技术学校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浩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周玉凯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  超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杨从荣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刘祥良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杨远海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成都市现代制造职业技术学校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李国权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蔡  丁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四川省张澜职业技术学校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贺建阳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  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瞿弘轩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姜安乐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魏川林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  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陈秋霖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四川省屏山县职业技术学校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四川省中江县职业中专学校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余思甜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四川省犍为县职业高级中学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范  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南充技师学院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蒋  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李明超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张学科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四川省大邑县职业高级中学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张文金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蒲  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四川达州市高级技工学校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贾其国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四川省自贡市高级技工学校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李文烽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胡文山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四川省自贡市高级技工学校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  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马  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陈晗笑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四川省乐至县高级职业中学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陈远东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四川省泸县建筑职业中专学校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周承杰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梁朝亮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李泽民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余铁冬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四川达州市高级技工学校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骆  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四川省泸县建筑职业中专学校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张定根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四川省绵竹市职业中专学校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谭子祥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罗朝中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四川省广元市职业高级中学校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张国祥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眉山电子职业技术学校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殷雨翔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 w:val="22"/>
          <w:szCs w:val="21"/>
        </w:rPr>
      </w:pPr>
      <w:r>
        <w:rPr>
          <w:rFonts w:ascii="宋体" w:eastAsia="宋体" w:hAnsi="宋体"/>
          <w:szCs w:val="21"/>
        </w:rPr>
        <w:t>18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四川省乐至县高级职业中学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  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喻  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四川省犍为县职业高级中学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宋国平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  <w:t>成都市机械职业技术学校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祝元鹏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车加工技术（共</w:t>
      </w:r>
      <w:r>
        <w:rPr>
          <w:rFonts w:ascii="宋体" w:eastAsia="宋体" w:hAnsi="宋体"/>
          <w:b/>
          <w:szCs w:val="21"/>
        </w:rPr>
        <w:t>40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成都市现代制造职业技术学校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崔鸿宇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刘建超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成都市洞子口职业高级中学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坤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谢富裕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李秀梅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陈孝源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魏  琦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易  平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郎  喆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周正杰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向利军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  <w:t>成都市机械职业技术学校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钱柏均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岳九霄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德阳通用电子科技学校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胡权鑫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平昌通用职业技术学校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四川省大英县中等职业技术学校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廖朝荣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德阳通用电子科技学校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四川省双流县华阳职业高级中学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朱元鹏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四川省新津县职业高级中学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梁  攀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四川省旺苍县职业中学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向德星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 w:hint="eastAsia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吴  忧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四川省旺苍职业中学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谢红飞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王银洪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巴中市职业中学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  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四川省犍为县职业高级中学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唐啟倫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张孝鹏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四川省遂宁市安居职业高级中学校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王福川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郭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喻  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余大宽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四川省犍为县职业高级中学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肖有方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程建龙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四川省乐至县高级职业中学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倪  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李长兴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  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四川空分集团技工学校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应  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 w:val="22"/>
          <w:szCs w:val="21"/>
        </w:rPr>
      </w:pPr>
      <w:r>
        <w:rPr>
          <w:rFonts w:ascii="宋体" w:eastAsia="宋体" w:hAnsi="宋体"/>
          <w:szCs w:val="21"/>
        </w:rPr>
        <w:t>18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四川省张澜职业技术学校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港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眉山科学技术学校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陈宁杰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陈清童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sz w:val="22"/>
        </w:rPr>
        <w:t>装配钳工技术</w:t>
      </w:r>
      <w:r>
        <w:rPr>
          <w:rFonts w:ascii="宋体" w:eastAsia="宋体" w:hAnsi="宋体" w:hint="eastAsia"/>
          <w:b/>
          <w:szCs w:val="21"/>
        </w:rPr>
        <w:t>（共</w:t>
      </w:r>
      <w:r>
        <w:rPr>
          <w:rFonts w:ascii="宋体" w:eastAsia="宋体" w:hAnsi="宋体"/>
          <w:b/>
          <w:szCs w:val="21"/>
        </w:rPr>
        <w:t>17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王渝涛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李东林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王渝涛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赵东鑫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苟明湘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邓修溢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宛永江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四川机电高级技工学校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陈俊杰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郭加礼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四川省武胜万善职业中学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洋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四川机电高级技工学校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杨贵林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张元波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何刘洋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邓  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德阳安装技师学院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韩  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合江少岷职业技术学校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张龙海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四川省遂宁市安居职业高级中学校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陈松林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攀枝花技师学院</w:t>
      </w:r>
      <w:r>
        <w:rPr>
          <w:rFonts w:ascii="宋体" w:eastAsia="宋体" w:hAnsi="宋体"/>
          <w:w w:val="90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魏万树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吴金亮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6</w:t>
      </w:r>
      <w:r>
        <w:rPr>
          <w:rFonts w:ascii="宋体" w:eastAsia="宋体" w:hAnsi="宋体" w:hint="eastAsia"/>
          <w:b/>
          <w:szCs w:val="21"/>
        </w:rPr>
        <w:t>.</w:t>
      </w:r>
      <w:r>
        <w:rPr>
          <w:rFonts w:ascii="宋体" w:eastAsia="宋体" w:hAnsi="宋体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焊接技术（共</w:t>
      </w:r>
      <w:r>
        <w:rPr>
          <w:rFonts w:ascii="宋体" w:eastAsia="宋体" w:hAnsi="宋体"/>
          <w:b/>
          <w:szCs w:val="21"/>
        </w:rPr>
        <w:t>20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建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陈志兵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崇州市职业教育培训中心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雷世宇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陈俊刚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宁显海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周树春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崇州市职业教育培训中心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许长根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程邦炼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高上强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万进华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东方锅炉厂技工学校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陈江林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德阳安装技师学院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杜  垒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李孟清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德阳通用电子科技学校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四川省大英县中等职业技术学校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欧国志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万文礼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  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四川省射洪县职业中专学校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高  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赵代浩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东方锅炉厂技工学校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邱仪杰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中国水电七局高级技工学校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李通葵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  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（二）交通运输类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1．汽车定期维护和车轮定位（团体项目 共</w:t>
      </w:r>
      <w:r>
        <w:rPr>
          <w:rFonts w:ascii="宋体" w:eastAsia="宋体" w:hAnsi="宋体"/>
          <w:b/>
          <w:szCs w:val="21"/>
        </w:rPr>
        <w:t>22</w:t>
      </w:r>
      <w:r>
        <w:rPr>
          <w:rFonts w:ascii="宋体" w:eastAsia="宋体" w:hAnsi="宋体" w:hint="eastAsia"/>
          <w:b/>
          <w:szCs w:val="21"/>
        </w:rPr>
        <w:t>队）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李文明、周云杰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李忠桔、李顺华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四川交通运输职业学校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税嘉玮、何  聪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徐晓明、莫晓波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四川省中江县职业中专学校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唐明刚、谢  剑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涂雪梅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刘坐友、符明勇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李云峰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泸州市电子机械学校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孔令辉、先义焱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  杰、陈  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波、肖  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罗李代洪、鲁军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  波、李  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南充技师学院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张博文、李逸乐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成都市机械职业技术学校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超、李国城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攀枝花市建筑工程学校  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沙建军、刘世桥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成都市工程职业技术学校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  成、俸世虎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四川省遂宁市安居职业高级中学校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夏修元、文  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四川省乐至县高级职业中学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喻贞程、杨中全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张俊杰、丁  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石明航、李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涌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四川省武胜职业中专学校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杜长江、杨  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权、敬开鑫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刘永睿、伏国成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阿坝州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阿坝州中等职业技术学校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三郎王登、杨俊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资阳汽车科技职业学校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付嘉祥、刘  胜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. 汽车维修基本技能（共</w:t>
      </w:r>
      <w:r>
        <w:rPr>
          <w:rFonts w:ascii="宋体" w:eastAsia="宋体" w:hAnsi="宋体"/>
          <w:b/>
          <w:szCs w:val="21"/>
        </w:rPr>
        <w:t>24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游  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廖  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四川交通运输职业学校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贺  希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冯太刚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曾永富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杜康乐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四川省蒲江县职业中学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汪新宇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刘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李孟欢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罗国民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南充技师学院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袁  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乐山市计算机学校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谢超月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四川省自贡市高级技工学校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邱雪强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乐山市计算机学校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唐朝阳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杜  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张小东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德阳通用电子科技学校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胡伦阳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李宏伟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高  润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四川水电高级技工学校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洋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王立荣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四川达州市高级技工学校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梅中华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  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平昌通用职业技术学校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李林鲜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德阳通用电子科技学校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姚  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四川省自贡市高级技工学校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四川省武胜职业中专学校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陈仪龙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3. 车身修复（钣金）（共1</w:t>
      </w:r>
      <w:r>
        <w:rPr>
          <w:rFonts w:ascii="宋体" w:eastAsia="宋体" w:hAnsi="宋体"/>
          <w:b/>
          <w:szCs w:val="21"/>
        </w:rPr>
        <w:t>8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成都汽车职业技术学校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颜  猛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叶定富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吴定葳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魏晓军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谢树涛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  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四川交通运输职业学校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康厅义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睿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四川水电高级技工学校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  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辛海言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四川省邻水县职业中学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查天翔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程  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唐羿曜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高远瞩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港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攀枝花市华森职业学校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冉龙银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四川省德昌县职业高级中学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王洪斌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唐  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雅安市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四川省贸易学校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李康虎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谢俊亿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四川省金堂县职业高级中学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（三）信息技术类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1．网络搭建与应用（团体项目 共</w:t>
      </w:r>
      <w:r>
        <w:rPr>
          <w:rFonts w:ascii="宋体" w:eastAsia="宋体" w:hAnsi="宋体"/>
          <w:b/>
          <w:szCs w:val="21"/>
        </w:rPr>
        <w:t>10</w:t>
      </w:r>
      <w:r>
        <w:rPr>
          <w:rFonts w:ascii="宋体" w:eastAsia="宋体" w:hAnsi="宋体" w:hint="eastAsia"/>
          <w:b/>
          <w:szCs w:val="21"/>
        </w:rPr>
        <w:t>队）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唐莘林、吕新军、杨  靖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任亮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四川交通运输职业学校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超、沈晓莉、黄  鑫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程弋可、苏清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乐山市计算机学校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杰、尹志强、吕叶鑫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四川省泸州市江阳职业高级中学校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王宇轩、周  雨、段君儒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四川省仁寿县第二高级职业中学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杨松培、朱  鹏、吕俊杰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凌小冬、曹钟元、董庆秋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四川省遂宁市安居职业高级中学校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屈英明、罗  培、王  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刘家利、雷晓智、陆科宇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四川省乐至县高级职业中学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姚鸿志、刘生贵、谢忠良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涂  来、吴太罗、甘彬园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. 计算机硬件检测维修与数据恢复（共</w:t>
      </w:r>
      <w:r>
        <w:rPr>
          <w:rFonts w:ascii="宋体" w:eastAsia="宋体" w:hAnsi="宋体"/>
          <w:b/>
          <w:szCs w:val="21"/>
        </w:rPr>
        <w:t>14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  刚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姚先知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四川省泸州市江阳职业高级中学校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王成刚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罗显芬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成都市温江区燎原职业技术学校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曾鹏辉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四川省长宁县职业高级中学校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陶思积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贺  侦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四川省泸州市江阳职业高级中学校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熊柯权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四川省丹棱职业高级中学校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  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四川省大邑县职业高级中学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高永刚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沈  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成都市温江区燎原职业技术学校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  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胥  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邓远航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四川省丹棱职业高级中学校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涛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 w:hint="eastAsia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3. 动画片制作（共1</w:t>
      </w:r>
      <w:r>
        <w:rPr>
          <w:rFonts w:ascii="宋体" w:eastAsia="宋体" w:hAnsi="宋体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自贡市电子信息职业技术学校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历元杰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王晓燕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四川省宜宾市南溪职业技术学校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李秋龙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  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夏  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袁  园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四川托普计算机职业学校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冯  霖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成都市温江区燎原职业技术学校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陈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琦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黄梽轩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四川省大英县中等职业技术学校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四川省泸州市江阳职业高级中学校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伟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四川托普计算机职业学校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四川省泸州市江阳职业高级中学校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申  湫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四川省大英县中等职业技术学校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王安顺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（四）医药卫生类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护理技能（共1</w:t>
      </w:r>
      <w:r>
        <w:rPr>
          <w:rFonts w:ascii="宋体" w:eastAsia="宋体" w:hAnsi="宋体"/>
          <w:b/>
          <w:szCs w:val="21"/>
        </w:rPr>
        <w:t>7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四川护理职业学院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陈沅杰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林  凌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四川护理职业学院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罗瑞琦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来平英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凉山卫生</w:t>
      </w:r>
      <w:r>
        <w:rPr>
          <w:rFonts w:ascii="宋体" w:eastAsia="宋体" w:hAnsi="宋体"/>
          <w:szCs w:val="21"/>
        </w:rPr>
        <w:t>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宋嘉琪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程  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广元市利州中等专业学校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参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凉山卫生</w:t>
      </w:r>
      <w:r>
        <w:rPr>
          <w:rFonts w:ascii="宋体" w:eastAsia="宋体" w:hAnsi="宋体"/>
          <w:szCs w:val="21"/>
        </w:rPr>
        <w:t>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毛阿明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广元市利州中等专业学校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赵亚文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曹婷婷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成都铁路卫生学校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乐山职业技术学院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陈楷淑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徐蔼琳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四川省攀枝花卫生学校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伍  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内江市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四川省内江医科学校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周美玲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内江市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四川省内江医科学校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牟冬梅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成都华大医药卫生学校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邵佳玲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眉山卫生职业学校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刘倩芸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（五）财经商贸类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>1</w:t>
      </w:r>
      <w:r>
        <w:rPr>
          <w:rFonts w:ascii="宋体" w:eastAsia="宋体" w:hAnsi="宋体" w:hint="eastAsia"/>
          <w:b/>
          <w:szCs w:val="21"/>
        </w:rPr>
        <w:t>.会计电算化（共</w:t>
      </w:r>
      <w:r>
        <w:rPr>
          <w:rFonts w:ascii="宋体" w:eastAsia="宋体" w:hAnsi="宋体"/>
          <w:b/>
          <w:szCs w:val="21"/>
        </w:rPr>
        <w:t>34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黄雪艳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许红梅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李娇婷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吴小春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韩开鑫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陈丽萍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何心蕊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卿明辉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赵梓岐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肖华彬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彭碧莲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  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南充职业技术学院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文  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叶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舒  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四川省成都市中和职业中学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潘金花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杨玉琴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达州市职业高级中学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蔓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成都市现代制造职业技术学校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马雪连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四川省绵阳财经学校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颜丽媛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成都市现代制造职业技术学校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缪  魏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彭  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谢梅春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殷夕又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达州市职业高级中学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庞后竹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四川省宜宾县柳加职业中学校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聂群惠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沈  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遂宁市船山职业技术学校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全宇翔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张家菁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谢尚菊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眉山市彭山区职业高级中学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余橙橙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李忠琼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阿坝州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阿坝州中等职业技术学校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杨富雪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郑  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14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四川省双流县华阳职业高级中学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胡玉凤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四川省宜宾县柳加职业中学校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曹小明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  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霞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2．会计手工技能（团体项目 共</w:t>
      </w:r>
      <w:r>
        <w:rPr>
          <w:rFonts w:ascii="宋体" w:eastAsia="宋体" w:hAnsi="宋体"/>
          <w:b/>
          <w:szCs w:val="21"/>
        </w:rPr>
        <w:t>16</w:t>
      </w:r>
      <w:r>
        <w:rPr>
          <w:rFonts w:ascii="宋体" w:eastAsia="宋体" w:hAnsi="宋体" w:hint="eastAsia"/>
          <w:b/>
          <w:szCs w:val="21"/>
        </w:rPr>
        <w:t>队）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四川省成都市财贸职业高级中学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 w:hint="eastAsia"/>
          <w:szCs w:val="21"/>
        </w:rPr>
        <w:t>伍刚艺、李苏琴、张雨珂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徐蓓、田谧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蕊、陈傲梅、王冯莉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眉山市彭山区职业高级中学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龚梦丽、张梦婷、胡晓蝶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叶榆茂、李燕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詹博韬、李学蓉、朱崇恺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四川省双流县华阳职业高级中学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邓帆力、朱  丽、王紫薇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江油市中坝职业中学校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  丽、宋琴琴、蒋鑫艳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刘倩倩、卢  浩、陈  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刘红艳、朱志敏、刘兴雨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四川省成都市礼仪职业中学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徐文倩、李花玉、徐  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玲、韦堂会、张翔林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四川省南充中等专业学校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肖康芹、伏文洁、龙诗雨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四川省宜宾县柳加职业中学校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刘冬梅、童  倩、罗正美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达州市职业高级中学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卢钦丹、谭云玲、万艳琴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四川省南江县职业中学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丹、苗芙蓉、吴慧琳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王文财、冼志敏、李茂春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巴中市职业中学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胡选娇、邓  欣、周  丽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 w:hint="eastAsia"/>
          <w:b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3．沙盘模拟企业经营（团体项目 共</w:t>
      </w:r>
      <w:r>
        <w:rPr>
          <w:rFonts w:ascii="宋体" w:eastAsia="宋体" w:hAnsi="宋体"/>
          <w:b/>
          <w:szCs w:val="21"/>
        </w:rPr>
        <w:t>12</w:t>
      </w:r>
      <w:r>
        <w:rPr>
          <w:rFonts w:ascii="宋体" w:eastAsia="宋体" w:hAnsi="宋体" w:hint="eastAsia"/>
          <w:b/>
          <w:szCs w:val="21"/>
        </w:rPr>
        <w:t>队）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成都市技师学院</w:t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w w:val="95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马  婷、卢  翼、郭页波、袁佳伟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0"/>
          <w:szCs w:val="21"/>
        </w:rPr>
        <w:t>陈玉莹、杨文斌、杨志伟、杨晨锐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付红梅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四川核工业技师学院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姜晨琦、李云飞、于  帆、田  晶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四川省绵阳财经学校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鲜维维、胡  敏、蒋梦菡、凌伟文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四川省成都市财贸职业高级中学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曾琬月、姚林岚、邓鹏程、冉鸿程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智、李国菊、沈  鑫、唐  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成都市工程职业技术学校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谷  苗、冯吉峰、张建明、唐梦玲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攀枝花市建筑工程学校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田  洪、李远浪、杨  益、吴平辉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眉山市彭山区职业高级中学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  杨、黎文杰、宋俊彪、周  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成都市洞子口职业高级中学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邓维宇、钟  键、方艺蒙、吕  键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巧、王祥东、杨正秀、邓鸿琴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遂宁市船山职业技术学校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胥凯伦、胥  海、董湘君、唐  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（六）旅游服务类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1．中餐宴会摆台（共</w:t>
      </w:r>
      <w:r>
        <w:rPr>
          <w:rFonts w:ascii="宋体" w:eastAsia="宋体" w:hAnsi="宋体"/>
          <w:b/>
          <w:szCs w:val="21"/>
        </w:rPr>
        <w:t>12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四川省成都市财贸职业高级中学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霞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四川省成都市礼仪职业中学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张锦凤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卢庆蓉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甘洛县职业技术学校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阿的阿衣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自贡市旅游职业高级中学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湘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四川省宜宾市工业职业技术学校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孙  惠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四川省安岳第一职业技术学校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  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姚虹裕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陈燕容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古蔺县职业高级中学校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梅  梦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刘萌洁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广安职业技术学院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 xml:space="preserve">张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宇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  雪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2.客户中式铺床（共</w:t>
      </w:r>
      <w:r>
        <w:rPr>
          <w:rFonts w:ascii="宋体" w:eastAsia="宋体" w:hAnsi="宋体"/>
          <w:b/>
          <w:szCs w:val="21"/>
        </w:rPr>
        <w:t>24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四川省成都市礼仪职业中学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曾仲银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朱虹燕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四川省成都市礼仪职业中学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黎新宇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钱红苹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四川省剑阁职业高级中学校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王清秀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杨秋华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四川省成都市财贸职业高级中学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黄圣德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  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四川省南充旅游职业中专校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冯成坤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四川省苍溪县职业高级中学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甘洛县职业技术学校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阿衣子金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甘洛县职业技术学校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阿  衣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王小涵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漆丹婷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自贡市旅游职业高级中学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  慧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  晶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于娅莉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水洛沙沙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苏  浩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北川羌族自治县七一职业中学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刘雪婷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周宝玲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罗子涵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眉山市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眉山市华西航空旅游学校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候  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洪  钰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攀枝花市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攀枝花市经贸旅游学校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谢文兵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四川省阆中江南高级职业中学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郑小芳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四川省乐山市第一职业高级中学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李诗怡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（七）文化艺术类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服装工艺（共</w:t>
      </w:r>
      <w:r>
        <w:rPr>
          <w:rFonts w:ascii="宋体" w:eastAsia="宋体" w:hAnsi="宋体"/>
          <w:b/>
          <w:szCs w:val="21"/>
        </w:rPr>
        <w:t>35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卢  敏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田一君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肖轩霞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田一君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四川省服装艺术学校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  芹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田一君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四川省荣县职业高级中学校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  鸿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肖淑芳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绵阳市服装艺术职业技术学校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谢霞琳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周巧梅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四川省宜宾县高场职业中学校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香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四川省荣县职业高级中学校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张健爽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四川省宜宾县高场职业中学校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周晓玲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四川省江安县职业技术学校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曾治凤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四川省屏山县职业技术学校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张雪梅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徐德艳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四川省张澜职业技术学校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冉  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自贡市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四川省荣县职业高级中学校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易清平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四川省宜宾县高场职业中学校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陈正玲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乐山市欣欣艺术职业学校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黄  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四川省广元市职业高级中学校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秦菊莲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四川省张澜职业技术学校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骆小凤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四川省张澜职业技术学校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雷  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绵阳市服装艺术职业技术学校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蒋  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四川省江安县职业技术学校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  洁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绵阳市服装艺术职业技术学校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李雪莲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  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乐山市欣欣艺术职业学校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谭秋梅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泸州市职业技术学校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李玲玲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盈宗仕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四川省广元市职业高级中学校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罗建慧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达州市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四川省宣汉职业中专学校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刘国清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四川省射洪县职业中专学校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田茂丹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四川省射洪县职业中专学校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胡兰春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  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14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四川省射洪县职业中专学校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唐绿梅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四川省广元市职业高级中学校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邱  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w w:val="95"/>
          <w:szCs w:val="21"/>
        </w:rPr>
        <w:t>四川省大英县中等职业技术学校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张华燕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四川省什邡市职业中专学校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雷至诚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（八）教育类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幼儿园教育活动设计（共</w:t>
      </w:r>
      <w:r>
        <w:rPr>
          <w:rFonts w:ascii="宋体" w:eastAsia="宋体" w:hAnsi="宋体"/>
          <w:b/>
          <w:szCs w:val="21"/>
        </w:rPr>
        <w:t>25</w:t>
      </w:r>
      <w:r>
        <w:rPr>
          <w:rFonts w:ascii="宋体" w:eastAsia="宋体" w:hAnsi="宋体" w:hint="eastAsia"/>
          <w:b/>
          <w:szCs w:val="21"/>
        </w:rPr>
        <w:t>人）</w:t>
      </w: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一等奖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优秀指导教师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四川幼儿师范高等专科学校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杨春白雪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魏紫艳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绵阳市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四川幼儿师范高等专科学校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赵  露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陈亚平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成都市现代职业技术学校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杜宛悦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李薇茜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四川省新津县职业高级中学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龚丽娟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蒋冬琴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二等奖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四川省阆中师范学校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王家政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成都电子信息学校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莫璐瑕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何全蓉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广元市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四川省苍溪县职业高级中学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苏  红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四川省泸县建筑职业中专学校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肖诗月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成都市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成都市青苏职业中专学校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李秋月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乐山市计算机学校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邹桂莲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遂宁市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遂宁市职业技术学校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  媛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</w:p>
    <w:p w:rsidR="000F44CA" w:rsidRDefault="000F44CA" w:rsidP="000F44CA">
      <w:pPr>
        <w:spacing w:line="360" w:lineRule="auto"/>
        <w:jc w:val="center"/>
        <w:rPr>
          <w:rFonts w:ascii="宋体" w:eastAsia="宋体" w:hAnsi="宋体" w:hint="eastAsia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三等奖</w:t>
      </w:r>
    </w:p>
    <w:p w:rsidR="000F44CA" w:rsidRDefault="000F44CA" w:rsidP="000F44CA">
      <w:pPr>
        <w:spacing w:line="360" w:lineRule="auto"/>
        <w:ind w:firstLineChars="200" w:firstLine="42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序号 代表队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学校</w:t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/>
          <w:b/>
          <w:szCs w:val="21"/>
        </w:rPr>
        <w:tab/>
      </w:r>
      <w:r>
        <w:rPr>
          <w:rFonts w:ascii="宋体" w:eastAsia="宋体" w:hAnsi="宋体" w:hint="eastAsia"/>
          <w:b/>
          <w:szCs w:val="21"/>
        </w:rPr>
        <w:t>姓  名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宜宾市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四川省宜宾市职业技术学校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罗雪梅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资阳市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四川省资阳师范学校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蒋佩佳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巴中市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南江县小河职业中学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刘兴梅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color w:val="C00000"/>
          <w:szCs w:val="21"/>
        </w:rPr>
      </w:pPr>
      <w:r>
        <w:rPr>
          <w:rFonts w:ascii="宋体" w:eastAsia="宋体" w:hAnsi="宋体" w:hint="eastAsia"/>
          <w:color w:val="C00000"/>
          <w:szCs w:val="21"/>
        </w:rPr>
        <w:t>4</w:t>
      </w:r>
      <w:r>
        <w:rPr>
          <w:rFonts w:ascii="宋体" w:eastAsia="宋体" w:hAnsi="宋体"/>
          <w:color w:val="C00000"/>
          <w:szCs w:val="21"/>
        </w:rPr>
        <w:tab/>
        <w:t xml:space="preserve"> </w:t>
      </w:r>
      <w:r>
        <w:rPr>
          <w:rFonts w:ascii="宋体" w:eastAsia="宋体" w:hAnsi="宋体" w:hint="eastAsia"/>
          <w:color w:val="C00000"/>
          <w:szCs w:val="21"/>
        </w:rPr>
        <w:t>眉山市</w:t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 w:hint="eastAsia"/>
          <w:color w:val="C00000"/>
          <w:szCs w:val="21"/>
        </w:rPr>
        <w:t>眉山职业技术学院</w:t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 w:hint="eastAsia"/>
          <w:color w:val="C00000"/>
          <w:szCs w:val="21"/>
        </w:rPr>
        <w:t>黄  婷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5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凉山民族师范学校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谢航美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广安市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四川省武胜职业中专学校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刘颖硕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四川省孝泉师范学校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徐璐璐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德阳市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四川省孝泉师范学校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李艳麒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乐山市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乐山市计算机学校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张燕美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南充市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四川省南充师范学校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童  静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color w:val="C00000"/>
          <w:szCs w:val="21"/>
        </w:rPr>
      </w:pPr>
      <w:r>
        <w:rPr>
          <w:rFonts w:ascii="宋体" w:eastAsia="宋体" w:hAnsi="宋体" w:hint="eastAsia"/>
          <w:color w:val="C00000"/>
          <w:szCs w:val="21"/>
        </w:rPr>
        <w:t>11</w:t>
      </w:r>
      <w:r>
        <w:rPr>
          <w:rFonts w:ascii="宋体" w:eastAsia="宋体" w:hAnsi="宋体"/>
          <w:color w:val="C00000"/>
          <w:szCs w:val="21"/>
        </w:rPr>
        <w:tab/>
        <w:t xml:space="preserve"> </w:t>
      </w:r>
      <w:r>
        <w:rPr>
          <w:rFonts w:ascii="宋体" w:eastAsia="宋体" w:hAnsi="宋体" w:hint="eastAsia"/>
          <w:color w:val="C00000"/>
          <w:szCs w:val="21"/>
        </w:rPr>
        <w:t>眉山市</w:t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 w:hint="eastAsia"/>
          <w:color w:val="C00000"/>
          <w:szCs w:val="21"/>
        </w:rPr>
        <w:t>眉山职业技术学院</w:t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/>
          <w:color w:val="C00000"/>
          <w:szCs w:val="21"/>
        </w:rPr>
        <w:tab/>
      </w:r>
      <w:r>
        <w:rPr>
          <w:rFonts w:ascii="宋体" w:eastAsia="宋体" w:hAnsi="宋体" w:hint="eastAsia"/>
          <w:color w:val="C00000"/>
          <w:szCs w:val="21"/>
        </w:rPr>
        <w:t>黄  珊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12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泸州市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四川省泸县建筑职业中专学校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余  莉</w:t>
      </w:r>
    </w:p>
    <w:p w:rsidR="000F44CA" w:rsidRDefault="000F44CA" w:rsidP="000F44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13</w:t>
      </w:r>
      <w:r>
        <w:rPr>
          <w:rFonts w:ascii="宋体" w:eastAsia="宋体" w:hAnsi="宋体"/>
          <w:szCs w:val="21"/>
        </w:rPr>
        <w:tab/>
        <w:t xml:space="preserve"> </w:t>
      </w:r>
      <w:r>
        <w:rPr>
          <w:rFonts w:ascii="宋体" w:eastAsia="宋体" w:hAnsi="宋体" w:hint="eastAsia"/>
          <w:szCs w:val="21"/>
        </w:rPr>
        <w:t>凉山州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凉山民族师范学校</w:t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 w:hint="eastAsia"/>
          <w:szCs w:val="21"/>
        </w:rPr>
        <w:t>邓  蕊</w:t>
      </w:r>
    </w:p>
    <w:p w:rsidR="00647402" w:rsidRPr="000F44CA" w:rsidRDefault="00647402"/>
    <w:sectPr w:rsidR="00647402" w:rsidRPr="000F44CA">
      <w:footerReference w:type="even" r:id="rId6"/>
      <w:footerReference w:type="default" r:id="rId7"/>
      <w:pgSz w:w="11906" w:h="16838"/>
      <w:pgMar w:top="2098" w:right="1474" w:bottom="1985" w:left="1588" w:header="1701" w:footer="1588" w:gutter="0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402" w:rsidRDefault="00647402" w:rsidP="000F44CA">
      <w:r>
        <w:separator/>
      </w:r>
    </w:p>
  </w:endnote>
  <w:endnote w:type="continuationSeparator" w:id="1">
    <w:p w:rsidR="00647402" w:rsidRDefault="00647402" w:rsidP="000F4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nlo">
    <w:altName w:val="Courier New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7402">
    <w:pPr>
      <w:pStyle w:val="a4"/>
      <w:ind w:leftChars="100" w:left="21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PAGE </w:instrText>
    </w:r>
    <w:r>
      <w:rPr>
        <w:rFonts w:ascii="宋体" w:eastAsia="宋体" w:hAnsi="宋体"/>
        <w:sz w:val="28"/>
        <w:szCs w:val="28"/>
      </w:rPr>
      <w:instrText xml:space="preserve">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Pr="008F62F9">
      <w:rPr>
        <w:rFonts w:ascii="宋体" w:eastAsia="宋体" w:hAnsi="宋体"/>
        <w:noProof/>
        <w:sz w:val="28"/>
        <w:szCs w:val="28"/>
        <w:lang w:val="zh-CN" w:eastAsia="zh-CN"/>
      </w:rPr>
      <w:t>22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47402" w:rsidP="000F44CA">
    <w:pPr>
      <w:pStyle w:val="a4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0F44CA" w:rsidRPr="000F44CA">
      <w:rPr>
        <w:rFonts w:ascii="宋体" w:eastAsia="宋体" w:hAnsi="宋体"/>
        <w:noProof/>
        <w:sz w:val="28"/>
        <w:szCs w:val="28"/>
        <w:lang w:val="zh-CN" w:eastAsia="zh-CN"/>
      </w:rPr>
      <w:t>22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402" w:rsidRDefault="00647402" w:rsidP="000F44CA">
      <w:r>
        <w:separator/>
      </w:r>
    </w:p>
  </w:footnote>
  <w:footnote w:type="continuationSeparator" w:id="1">
    <w:p w:rsidR="00647402" w:rsidRDefault="00647402" w:rsidP="000F4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4CA"/>
    <w:rsid w:val="000F44CA"/>
    <w:rsid w:val="0064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F44C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F4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4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4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44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F44CA"/>
    <w:rPr>
      <w:rFonts w:ascii="宋体" w:eastAsia="宋体" w:hAnsi="宋体" w:cs="Times New Roman"/>
      <w:b/>
      <w:bCs/>
      <w:kern w:val="0"/>
      <w:sz w:val="27"/>
      <w:szCs w:val="27"/>
    </w:rPr>
  </w:style>
  <w:style w:type="character" w:styleId="HTML">
    <w:name w:val="HTML Sample"/>
    <w:basedOn w:val="a0"/>
    <w:rsid w:val="000F44CA"/>
    <w:rPr>
      <w:rFonts w:ascii="Menlo" w:eastAsia="Menlo" w:hAnsi="Menlo" w:cs="Menlo" w:hint="default"/>
      <w:sz w:val="21"/>
      <w:szCs w:val="21"/>
    </w:rPr>
  </w:style>
  <w:style w:type="character" w:styleId="a5">
    <w:name w:val="Strong"/>
    <w:basedOn w:val="a0"/>
    <w:qFormat/>
    <w:rsid w:val="000F44CA"/>
    <w:rPr>
      <w:b/>
    </w:rPr>
  </w:style>
  <w:style w:type="character" w:styleId="HTML0">
    <w:name w:val="HTML Keyboard"/>
    <w:basedOn w:val="a0"/>
    <w:rsid w:val="000F44CA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a6">
    <w:name w:val="Hyperlink"/>
    <w:basedOn w:val="a0"/>
    <w:uiPriority w:val="99"/>
    <w:unhideWhenUsed/>
    <w:rsid w:val="000F44CA"/>
    <w:rPr>
      <w:b w:val="0"/>
      <w:color w:val="0000FF"/>
      <w:sz w:val="19"/>
      <w:szCs w:val="19"/>
      <w:u w:val="single"/>
    </w:rPr>
  </w:style>
  <w:style w:type="character" w:styleId="a7">
    <w:name w:val="page number"/>
    <w:basedOn w:val="a0"/>
    <w:rsid w:val="000F44CA"/>
  </w:style>
  <w:style w:type="character" w:styleId="HTML1">
    <w:name w:val="HTML Code"/>
    <w:basedOn w:val="a0"/>
    <w:rsid w:val="000F44CA"/>
    <w:rPr>
      <w:rFonts w:ascii="Menlo" w:eastAsia="Menlo" w:hAnsi="Menlo" w:cs="Menlo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a8">
    <w:name w:val="FollowedHyperlink"/>
    <w:basedOn w:val="a0"/>
    <w:rsid w:val="000F44CA"/>
    <w:rPr>
      <w:b w:val="0"/>
      <w:color w:val="0000FF"/>
      <w:sz w:val="19"/>
      <w:szCs w:val="19"/>
      <w:u w:val="single"/>
    </w:rPr>
  </w:style>
  <w:style w:type="character" w:styleId="a9">
    <w:name w:val="Emphasis"/>
    <w:uiPriority w:val="20"/>
    <w:qFormat/>
    <w:rsid w:val="000F44CA"/>
    <w:rPr>
      <w:i/>
      <w:iCs/>
    </w:rPr>
  </w:style>
  <w:style w:type="character" w:styleId="HTML2">
    <w:name w:val="HTML Definition"/>
    <w:basedOn w:val="a0"/>
    <w:rsid w:val="000F44CA"/>
    <w:rPr>
      <w:i/>
    </w:rPr>
  </w:style>
  <w:style w:type="character" w:customStyle="1" w:styleId="Char1">
    <w:name w:val="批注框文本 Char"/>
    <w:link w:val="aa"/>
    <w:rsid w:val="000F44CA"/>
    <w:rPr>
      <w:rFonts w:eastAsia="仿宋_GB2312"/>
      <w:sz w:val="18"/>
      <w:szCs w:val="18"/>
    </w:rPr>
  </w:style>
  <w:style w:type="paragraph" w:styleId="ab">
    <w:name w:val="Plain Text"/>
    <w:basedOn w:val="a"/>
    <w:link w:val="Char2"/>
    <w:rsid w:val="000F44CA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b"/>
    <w:rsid w:val="000F44CA"/>
    <w:rPr>
      <w:rFonts w:ascii="宋体" w:eastAsia="宋体" w:hAnsi="Courier New" w:cs="Times New Roman"/>
      <w:szCs w:val="20"/>
    </w:rPr>
  </w:style>
  <w:style w:type="paragraph" w:styleId="aa">
    <w:name w:val="Balloon Text"/>
    <w:basedOn w:val="a"/>
    <w:link w:val="Char1"/>
    <w:rsid w:val="000F44CA"/>
    <w:rPr>
      <w:rFonts w:eastAsia="仿宋_GB2312"/>
      <w:sz w:val="18"/>
      <w:szCs w:val="18"/>
    </w:rPr>
  </w:style>
  <w:style w:type="character" w:customStyle="1" w:styleId="Char10">
    <w:name w:val="批注框文本 Char1"/>
    <w:basedOn w:val="a0"/>
    <w:link w:val="aa"/>
    <w:uiPriority w:val="99"/>
    <w:semiHidden/>
    <w:rsid w:val="000F44CA"/>
    <w:rPr>
      <w:sz w:val="18"/>
      <w:szCs w:val="18"/>
    </w:rPr>
  </w:style>
  <w:style w:type="paragraph" w:styleId="ac">
    <w:name w:val="Normal (Web)"/>
    <w:basedOn w:val="a"/>
    <w:rsid w:val="000F44CA"/>
    <w:pPr>
      <w:spacing w:before="150" w:after="150" w:line="27" w:lineRule="atLeast"/>
      <w:ind w:left="150" w:right="150"/>
      <w:jc w:val="left"/>
    </w:pPr>
    <w:rPr>
      <w:rFonts w:ascii="Times New Roman" w:eastAsia="仿宋_GB2312" w:hAnsi="Times New Roman" w:cs="Times New Roman"/>
      <w:color w:val="333333"/>
      <w:kern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2113</Words>
  <Characters>12048</Characters>
  <Application>Microsoft Office Word</Application>
  <DocSecurity>0</DocSecurity>
  <Lines>100</Lines>
  <Paragraphs>28</Paragraphs>
  <ScaleCrop>false</ScaleCrop>
  <Company>微软中国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2016-04-11T06:45:00Z</dcterms:created>
  <dcterms:modified xsi:type="dcterms:W3CDTF">2016-04-11T06:45:00Z</dcterms:modified>
</cp:coreProperties>
</file>