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 采购清单及基本要求</w:t>
      </w:r>
    </w:p>
    <w:tbl>
      <w:tblPr>
        <w:tblStyle w:val="4"/>
        <w:tblW w:w="88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104"/>
        <w:gridCol w:w="3402"/>
        <w:gridCol w:w="793"/>
        <w:gridCol w:w="708"/>
        <w:gridCol w:w="10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技术参数配置及要求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视频录制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楷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楷体"/>
                <w:color w:val="333333"/>
                <w:kern w:val="0"/>
                <w:sz w:val="24"/>
                <w:szCs w:val="24"/>
                <w:shd w:val="clear" w:color="auto" w:fill="FFFFFF"/>
              </w:rPr>
              <w:t>课程视频拍摄及制作：</w:t>
            </w:r>
          </w:p>
          <w:p>
            <w:pPr>
              <w:widowControl/>
              <w:textAlignment w:val="center"/>
              <w:rPr>
                <w:rFonts w:ascii="宋体" w:hAnsi="宋体" w:cs="楷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楷体"/>
                <w:color w:val="333333"/>
                <w:kern w:val="0"/>
                <w:sz w:val="24"/>
                <w:szCs w:val="24"/>
                <w:shd w:val="clear" w:color="auto" w:fill="FFFFFF"/>
              </w:rPr>
              <w:t>前期拍摄：拍摄内容包括理论拍摄、实操拍摄、实验拍摄、课堂实录等。</w:t>
            </w:r>
          </w:p>
          <w:p>
            <w:pPr>
              <w:widowControl/>
              <w:textAlignment w:val="center"/>
              <w:rPr>
                <w:rFonts w:ascii="宋体" w:hAnsi="宋体" w:cs="楷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楷体"/>
                <w:color w:val="333333"/>
                <w:kern w:val="0"/>
                <w:sz w:val="24"/>
                <w:szCs w:val="24"/>
                <w:shd w:val="clear" w:color="auto" w:fill="FFFFFF"/>
              </w:rPr>
              <w:t>后期工作：对前期拍摄的视频、课程配套素材（课程ppt、教案、题库资源）进行后期制作与上传。</w:t>
            </w:r>
          </w:p>
          <w:p>
            <w:pPr>
              <w:widowControl/>
              <w:textAlignment w:val="center"/>
              <w:rPr>
                <w:rFonts w:ascii="宋体" w:hAnsi="宋体" w:cs="楷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楷体"/>
                <w:color w:val="333333"/>
                <w:kern w:val="0"/>
                <w:sz w:val="24"/>
                <w:szCs w:val="24"/>
                <w:shd w:val="clear" w:color="auto" w:fill="FFFFFF"/>
              </w:rPr>
              <w:t>名师培训：</w:t>
            </w:r>
          </w:p>
          <w:p>
            <w:pPr>
              <w:widowControl/>
              <w:textAlignment w:val="center"/>
              <w:rPr>
                <w:rFonts w:ascii="宋体" w:hAnsi="宋体" w:cs="楷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楷体"/>
                <w:color w:val="333333"/>
                <w:kern w:val="0"/>
                <w:sz w:val="24"/>
                <w:szCs w:val="24"/>
                <w:shd w:val="clear" w:color="auto" w:fill="FFFFFF"/>
              </w:rPr>
              <w:t>邀请国家级精品在线开放课程教学名师为课程团队教师做“精品课建设”专题培训（线上或者线下）。</w:t>
            </w:r>
          </w:p>
          <w:p>
            <w:pPr>
              <w:spacing w:line="432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分钟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720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楷体"/>
                <w:color w:val="333333"/>
                <w:kern w:val="0"/>
                <w:sz w:val="24"/>
                <w:szCs w:val="24"/>
                <w:shd w:val="clear" w:color="auto" w:fill="FFFFFF"/>
                <w:lang w:eastAsia="zh-Hans"/>
              </w:rPr>
              <w:t>二维动画</w:t>
            </w:r>
            <w:r>
              <w:rPr>
                <w:rFonts w:hint="eastAsia" w:ascii="宋体" w:hAnsi="宋体" w:cs="楷体"/>
                <w:color w:val="333333"/>
                <w:kern w:val="0"/>
                <w:sz w:val="24"/>
                <w:szCs w:val="24"/>
                <w:shd w:val="clear" w:color="auto" w:fill="FFFFFF"/>
              </w:rPr>
              <w:t>制作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楷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楷体"/>
                <w:color w:val="333333"/>
                <w:kern w:val="0"/>
                <w:sz w:val="24"/>
                <w:szCs w:val="24"/>
                <w:shd w:val="clear" w:color="auto" w:fill="FFFFFF"/>
              </w:rPr>
              <w:t>结合课程制作二维动画。</w:t>
            </w: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分钟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楷体"/>
                <w:color w:val="333333"/>
                <w:kern w:val="0"/>
                <w:sz w:val="24"/>
                <w:szCs w:val="24"/>
                <w:shd w:val="clear" w:color="auto" w:fill="FFFFFF"/>
              </w:rPr>
              <w:t>课程</w:t>
            </w:r>
            <w:r>
              <w:rPr>
                <w:rFonts w:hint="eastAsia" w:ascii="宋体" w:hAnsi="宋体" w:cs="楷体"/>
                <w:color w:val="333333"/>
                <w:kern w:val="0"/>
                <w:sz w:val="24"/>
                <w:szCs w:val="24"/>
                <w:shd w:val="clear" w:color="auto" w:fill="FFFFFF"/>
                <w:lang w:eastAsia="zh-Hans"/>
              </w:rPr>
              <w:t>运营推广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楷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楷体"/>
                <w:color w:val="333333"/>
                <w:kern w:val="0"/>
                <w:sz w:val="24"/>
                <w:szCs w:val="24"/>
                <w:shd w:val="clear" w:color="auto" w:fill="FFFFFF"/>
              </w:rPr>
              <w:t>（1）课程上线后，按照省级/国家级精品在线开放课程评选要求（职教类），对课程进行运营推广。</w:t>
            </w:r>
          </w:p>
          <w:p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楷体"/>
                <w:color w:val="333333"/>
                <w:kern w:val="0"/>
                <w:sz w:val="24"/>
                <w:szCs w:val="24"/>
                <w:shd w:val="clear" w:color="auto" w:fill="FFFFFF"/>
              </w:rPr>
              <w:t>（2）选课人数:两轮教学周期累计达到</w:t>
            </w:r>
            <w:r>
              <w:rPr>
                <w:rFonts w:ascii="宋体" w:hAnsi="宋体" w:cs="楷体"/>
                <w:color w:val="333333"/>
                <w:kern w:val="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hint="eastAsia" w:ascii="宋体" w:hAnsi="宋体" w:cs="楷体"/>
                <w:color w:val="333333"/>
                <w:kern w:val="0"/>
                <w:sz w:val="24"/>
                <w:szCs w:val="24"/>
                <w:shd w:val="clear" w:color="auto" w:fill="FFFFFF"/>
              </w:rPr>
              <w:t>000人次以上；视频点击量:每一个视频达到300人次左右</w:t>
            </w: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</w:docVars>
  <w:rsids>
    <w:rsidRoot w:val="5A1A00B6"/>
    <w:rsid w:val="03095E2C"/>
    <w:rsid w:val="05DC6105"/>
    <w:rsid w:val="0B364926"/>
    <w:rsid w:val="0EF63B6F"/>
    <w:rsid w:val="167452C7"/>
    <w:rsid w:val="17FC77D2"/>
    <w:rsid w:val="200E3254"/>
    <w:rsid w:val="27205F86"/>
    <w:rsid w:val="27B7416D"/>
    <w:rsid w:val="3DD27DE6"/>
    <w:rsid w:val="440F5429"/>
    <w:rsid w:val="4423714B"/>
    <w:rsid w:val="57273938"/>
    <w:rsid w:val="5A1A00B6"/>
    <w:rsid w:val="5B513A37"/>
    <w:rsid w:val="614A1591"/>
    <w:rsid w:val="62D434FE"/>
    <w:rsid w:val="65960FF5"/>
    <w:rsid w:val="67E10E76"/>
    <w:rsid w:val="72341053"/>
    <w:rsid w:val="72C179B4"/>
    <w:rsid w:val="76387C33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2023-12-01T07:31:00Z</dcterms:created>
  <dc:creator>刘睿瑶</dc:creator>
  <cp:lastModifiedBy>刘睿瑶</cp:lastModifiedBy>
  <dcterms:modified xsi:type="dcterms:W3CDTF">2023-12-01T07:34:30Z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B602466355124188BD79E80A1A1E94F2</vt:lpwstr>
  </property>
</Properties>
</file>