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附表1</w:t>
      </w:r>
    </w:p>
    <w:p>
      <w:pPr>
        <w:spacing w:line="480" w:lineRule="exac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/>
          <w:b/>
          <w:sz w:val="30"/>
          <w:szCs w:val="30"/>
        </w:rPr>
        <w:t>学前教育专业学生实习双选会回执表 </w:t>
      </w:r>
    </w:p>
    <w:tbl>
      <w:tblPr>
        <w:tblStyle w:val="3"/>
        <w:tblpPr w:leftFromText="180" w:rightFromText="180" w:vertAnchor="text" w:horzAnchor="page" w:tblpX="1198" w:tblpY="28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660"/>
        <w:gridCol w:w="2706"/>
        <w:gridCol w:w="1925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所属行业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单位性质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20" w:firstLineChars="15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联系电话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电子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邮箱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参会人数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中午是否就餐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  址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是否首次参加我校双选会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3472" w:firstLineChars="1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需求信息（可另附页）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位名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51B6C"/>
    <w:rsid w:val="5AE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2018-05-24T09:23:00Z</dcterms:created>
  <dc:creator>肖文婷</dc:creator>
  <cp:lastModifiedBy>肖文婷</cp:lastModifiedBy>
  <dcterms:modified xsi:type="dcterms:W3CDTF">2018-05-24T09:24:14Z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