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AE" w:rsidRPr="00883567" w:rsidRDefault="002929AE" w:rsidP="002929AE">
      <w:pPr>
        <w:rPr>
          <w:rFonts w:ascii="仿宋" w:eastAsia="仿宋" w:hAnsi="仿宋"/>
          <w:bCs/>
        </w:rPr>
      </w:pPr>
      <w:r w:rsidRPr="00883567">
        <w:rPr>
          <w:rFonts w:ascii="黑体" w:eastAsia="黑体" w:hAnsi="黑体" w:hint="eastAsia"/>
        </w:rPr>
        <w:t>附件1</w:t>
      </w:r>
    </w:p>
    <w:p w:rsidR="002929AE" w:rsidRPr="00883567" w:rsidRDefault="002929AE" w:rsidP="002929AE">
      <w:pPr>
        <w:rPr>
          <w:rFonts w:eastAsia="黑体"/>
          <w:bCs/>
          <w:sz w:val="28"/>
          <w:szCs w:val="24"/>
        </w:rPr>
      </w:pPr>
    </w:p>
    <w:p w:rsidR="002929AE" w:rsidRPr="00883567" w:rsidRDefault="002929AE" w:rsidP="002929AE">
      <w:pPr>
        <w:rPr>
          <w:rFonts w:eastAsia="楷体_GB2312"/>
          <w:sz w:val="28"/>
          <w:szCs w:val="24"/>
        </w:rPr>
      </w:pPr>
    </w:p>
    <w:p w:rsidR="002929AE" w:rsidRPr="00883567" w:rsidRDefault="002929AE" w:rsidP="002929AE">
      <w:pPr>
        <w:rPr>
          <w:rFonts w:eastAsia="楷体_GB2312"/>
          <w:sz w:val="28"/>
          <w:szCs w:val="24"/>
        </w:rPr>
      </w:pPr>
    </w:p>
    <w:p w:rsidR="002929AE" w:rsidRPr="00883567" w:rsidRDefault="002929AE" w:rsidP="002929AE">
      <w:pPr>
        <w:jc w:val="center"/>
        <w:rPr>
          <w:rFonts w:ascii="方正小标宋简体" w:eastAsia="方正小标宋简体"/>
          <w:b/>
          <w:sz w:val="44"/>
          <w:szCs w:val="24"/>
        </w:rPr>
      </w:pPr>
      <w:r w:rsidRPr="00883567">
        <w:rPr>
          <w:rFonts w:ascii="方正小标宋简体" w:eastAsia="方正小标宋简体" w:hint="eastAsia"/>
          <w:b/>
          <w:sz w:val="44"/>
          <w:szCs w:val="24"/>
        </w:rPr>
        <w:t>高校教学实验室</w:t>
      </w:r>
      <w:r>
        <w:rPr>
          <w:rFonts w:ascii="方正小标宋简体" w:eastAsia="方正小标宋简体" w:hint="eastAsia"/>
          <w:b/>
          <w:sz w:val="44"/>
          <w:szCs w:val="24"/>
        </w:rPr>
        <w:t>危险化学品</w:t>
      </w:r>
      <w:r w:rsidRPr="00883567">
        <w:rPr>
          <w:rFonts w:ascii="方正小标宋简体" w:eastAsia="方正小标宋简体" w:hint="eastAsia"/>
          <w:b/>
          <w:sz w:val="44"/>
          <w:szCs w:val="24"/>
        </w:rPr>
        <w:t>安全</w:t>
      </w:r>
      <w:r>
        <w:rPr>
          <w:rFonts w:ascii="方正小标宋简体" w:eastAsia="方正小标宋简体" w:hint="eastAsia"/>
          <w:b/>
          <w:sz w:val="44"/>
          <w:szCs w:val="24"/>
        </w:rPr>
        <w:t>管理自查</w:t>
      </w:r>
      <w:r w:rsidRPr="00883567">
        <w:rPr>
          <w:rFonts w:ascii="方正小标宋简体" w:eastAsia="方正小标宋简体" w:hint="eastAsia"/>
          <w:b/>
          <w:sz w:val="44"/>
          <w:szCs w:val="24"/>
        </w:rPr>
        <w:t>报告</w:t>
      </w:r>
    </w:p>
    <w:p w:rsidR="002929AE" w:rsidRPr="00883567" w:rsidRDefault="002929AE" w:rsidP="002929AE">
      <w:pPr>
        <w:jc w:val="center"/>
        <w:rPr>
          <w:rFonts w:ascii="仿宋" w:eastAsia="仿宋" w:hAnsi="仿宋"/>
        </w:rPr>
      </w:pPr>
    </w:p>
    <w:p w:rsidR="002929AE" w:rsidRDefault="002929AE" w:rsidP="002929AE">
      <w:pPr>
        <w:rPr>
          <w:rFonts w:eastAsia="楷体_GB2312"/>
          <w:sz w:val="28"/>
          <w:szCs w:val="24"/>
        </w:rPr>
      </w:pPr>
    </w:p>
    <w:p w:rsidR="002929AE" w:rsidRDefault="002929AE" w:rsidP="002929AE">
      <w:pPr>
        <w:rPr>
          <w:rFonts w:eastAsia="楷体_GB2312"/>
          <w:sz w:val="28"/>
          <w:szCs w:val="24"/>
        </w:rPr>
      </w:pPr>
    </w:p>
    <w:p w:rsidR="002929AE" w:rsidRPr="00883567" w:rsidRDefault="002929AE" w:rsidP="002929AE">
      <w:pPr>
        <w:rPr>
          <w:rFonts w:eastAsia="楷体_GB2312"/>
          <w:sz w:val="28"/>
          <w:szCs w:val="24"/>
        </w:rPr>
      </w:pPr>
    </w:p>
    <w:p w:rsidR="002929AE" w:rsidRPr="00883567" w:rsidRDefault="002929AE" w:rsidP="002929AE">
      <w:pPr>
        <w:rPr>
          <w:rFonts w:eastAsia="楷体_GB2312"/>
          <w:sz w:val="28"/>
          <w:szCs w:val="24"/>
        </w:rPr>
      </w:pPr>
    </w:p>
    <w:p w:rsidR="002929AE" w:rsidRPr="00883567" w:rsidRDefault="002929AE" w:rsidP="002929AE">
      <w:pPr>
        <w:rPr>
          <w:rFonts w:eastAsia="楷体_GB2312"/>
          <w:b/>
          <w:sz w:val="28"/>
          <w:szCs w:val="24"/>
        </w:rPr>
      </w:pP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hint="eastAsia"/>
          <w:sz w:val="28"/>
          <w:szCs w:val="24"/>
        </w:rPr>
        <w:t>学校</w:t>
      </w:r>
      <w:r w:rsidRPr="00883567">
        <w:rPr>
          <w:rFonts w:ascii="仿宋" w:eastAsia="仿宋" w:hAnsi="仿宋"/>
          <w:sz w:val="28"/>
          <w:szCs w:val="24"/>
        </w:rPr>
        <w:t>名称：</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w:t>
      </w:r>
      <w:r w:rsidRPr="00883567">
        <w:rPr>
          <w:rFonts w:ascii="仿宋" w:eastAsia="仿宋" w:hAnsi="仿宋" w:hint="eastAsia"/>
          <w:sz w:val="28"/>
          <w:szCs w:val="24"/>
        </w:rPr>
        <w:t>职能</w:t>
      </w:r>
      <w:r w:rsidRPr="00883567">
        <w:rPr>
          <w:rFonts w:ascii="仿宋" w:eastAsia="仿宋" w:hAnsi="仿宋"/>
          <w:sz w:val="28"/>
          <w:szCs w:val="24"/>
        </w:rPr>
        <w:t>部门：</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w:t>
      </w:r>
      <w:r w:rsidRPr="00883567">
        <w:rPr>
          <w:rFonts w:ascii="仿宋" w:eastAsia="仿宋" w:hAnsi="仿宋" w:hint="eastAsia"/>
          <w:sz w:val="28"/>
          <w:szCs w:val="24"/>
        </w:rPr>
        <w:t>职能</w:t>
      </w:r>
      <w:r w:rsidRPr="00883567">
        <w:rPr>
          <w:rFonts w:ascii="仿宋" w:eastAsia="仿宋" w:hAnsi="仿宋"/>
          <w:sz w:val="28"/>
          <w:szCs w:val="24"/>
        </w:rPr>
        <w:t>部门负责人</w:t>
      </w:r>
      <w:r w:rsidRPr="00883567">
        <w:rPr>
          <w:rFonts w:ascii="仿宋" w:eastAsia="仿宋" w:hAnsi="仿宋" w:hint="eastAsia"/>
          <w:sz w:val="28"/>
          <w:szCs w:val="24"/>
        </w:rPr>
        <w:t>：</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w:t>
      </w:r>
      <w:r w:rsidRPr="00883567">
        <w:rPr>
          <w:rFonts w:ascii="仿宋" w:eastAsia="仿宋" w:hAnsi="仿宋" w:hint="eastAsia"/>
          <w:sz w:val="28"/>
          <w:szCs w:val="24"/>
        </w:rPr>
        <w:t>职能</w:t>
      </w:r>
      <w:r w:rsidRPr="00883567">
        <w:rPr>
          <w:rFonts w:ascii="仿宋" w:eastAsia="仿宋" w:hAnsi="仿宋"/>
          <w:sz w:val="28"/>
          <w:szCs w:val="24"/>
        </w:rPr>
        <w:t>部门联系人/联系电话：</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w:t>
      </w:r>
      <w:r w:rsidRPr="00883567">
        <w:rPr>
          <w:rFonts w:ascii="仿宋" w:eastAsia="仿宋" w:hAnsi="仿宋" w:hint="eastAsia"/>
          <w:sz w:val="28"/>
          <w:szCs w:val="24"/>
        </w:rPr>
        <w:t>职能</w:t>
      </w:r>
      <w:r w:rsidRPr="00883567">
        <w:rPr>
          <w:rFonts w:ascii="仿宋" w:eastAsia="仿宋" w:hAnsi="仿宋"/>
          <w:sz w:val="28"/>
          <w:szCs w:val="24"/>
        </w:rPr>
        <w:t>部门联系人</w:t>
      </w:r>
      <w:r w:rsidRPr="00883567">
        <w:rPr>
          <w:rFonts w:ascii="仿宋" w:eastAsia="仿宋" w:hAnsi="仿宋" w:hint="eastAsia"/>
          <w:sz w:val="28"/>
          <w:szCs w:val="24"/>
        </w:rPr>
        <w:t>电子邮箱</w:t>
      </w:r>
      <w:r w:rsidRPr="00883567">
        <w:rPr>
          <w:rFonts w:ascii="仿宋" w:eastAsia="仿宋" w:hAnsi="仿宋"/>
          <w:sz w:val="28"/>
          <w:szCs w:val="24"/>
        </w:rPr>
        <w:t>：</w:t>
      </w:r>
    </w:p>
    <w:p w:rsidR="002929AE" w:rsidRPr="00883567" w:rsidRDefault="002929AE" w:rsidP="002929AE">
      <w:pPr>
        <w:spacing w:before="120" w:after="120" w:line="440" w:lineRule="exact"/>
        <w:rPr>
          <w:rFonts w:eastAsia="楷体_GB2312"/>
          <w:b/>
          <w:sz w:val="28"/>
          <w:szCs w:val="24"/>
        </w:rPr>
      </w:pPr>
    </w:p>
    <w:p w:rsidR="002929AE" w:rsidRPr="002929AE" w:rsidRDefault="002929AE" w:rsidP="002929AE">
      <w:pPr>
        <w:spacing w:before="120" w:after="120" w:line="440" w:lineRule="exact"/>
        <w:rPr>
          <w:rFonts w:eastAsia="楷体_GB2312"/>
          <w:b/>
          <w:sz w:val="28"/>
          <w:szCs w:val="24"/>
        </w:rPr>
      </w:pPr>
    </w:p>
    <w:p w:rsidR="002929AE" w:rsidRPr="00883567" w:rsidRDefault="002929AE" w:rsidP="002929AE">
      <w:pPr>
        <w:spacing w:before="120" w:after="120" w:line="440" w:lineRule="exact"/>
        <w:rPr>
          <w:rFonts w:eastAsia="楷体_GB2312"/>
          <w:b/>
          <w:sz w:val="28"/>
          <w:szCs w:val="24"/>
        </w:rPr>
      </w:pPr>
    </w:p>
    <w:p w:rsidR="002929AE" w:rsidRDefault="002929AE" w:rsidP="002929AE">
      <w:pPr>
        <w:spacing w:before="120" w:after="120" w:line="440" w:lineRule="exact"/>
        <w:rPr>
          <w:rFonts w:eastAsia="楷体_GB2312"/>
          <w:b/>
          <w:sz w:val="28"/>
          <w:szCs w:val="24"/>
        </w:rPr>
      </w:pPr>
    </w:p>
    <w:p w:rsidR="002929AE" w:rsidRDefault="002929AE" w:rsidP="002929AE">
      <w:pPr>
        <w:spacing w:before="120" w:after="120" w:line="440" w:lineRule="exact"/>
        <w:rPr>
          <w:rFonts w:eastAsia="楷体_GB2312"/>
          <w:b/>
          <w:sz w:val="28"/>
          <w:szCs w:val="24"/>
        </w:rPr>
      </w:pPr>
    </w:p>
    <w:p w:rsidR="002929AE" w:rsidRPr="00883567" w:rsidRDefault="002929AE" w:rsidP="002929AE">
      <w:pPr>
        <w:spacing w:before="120" w:after="120" w:line="440" w:lineRule="exact"/>
        <w:rPr>
          <w:rFonts w:eastAsia="楷体_GB2312"/>
          <w:b/>
          <w:sz w:val="28"/>
          <w:szCs w:val="24"/>
        </w:rPr>
      </w:pPr>
    </w:p>
    <w:p w:rsidR="002929AE" w:rsidRPr="00883567" w:rsidRDefault="002929AE" w:rsidP="002929AE">
      <w:pPr>
        <w:jc w:val="center"/>
        <w:rPr>
          <w:rFonts w:eastAsia="楷体_GB2312"/>
          <w:sz w:val="28"/>
          <w:szCs w:val="24"/>
        </w:rPr>
      </w:pPr>
    </w:p>
    <w:p w:rsidR="002929AE" w:rsidRPr="00883567" w:rsidRDefault="002929AE" w:rsidP="002929AE">
      <w:pPr>
        <w:jc w:val="center"/>
        <w:rPr>
          <w:rFonts w:eastAsia="楷体_GB2312"/>
          <w:sz w:val="28"/>
          <w:szCs w:val="24"/>
        </w:rPr>
      </w:pPr>
      <w:r w:rsidRPr="00883567">
        <w:rPr>
          <w:rFonts w:eastAsia="楷体_GB2312"/>
          <w:sz w:val="28"/>
          <w:szCs w:val="24"/>
        </w:rPr>
        <w:t>年</w:t>
      </w:r>
      <w:r w:rsidRPr="00883567">
        <w:rPr>
          <w:rFonts w:eastAsia="楷体_GB2312" w:hint="eastAsia"/>
          <w:sz w:val="28"/>
          <w:szCs w:val="24"/>
        </w:rPr>
        <w:t xml:space="preserve">   </w:t>
      </w:r>
      <w:r w:rsidRPr="00883567">
        <w:rPr>
          <w:rFonts w:eastAsia="楷体_GB2312"/>
          <w:sz w:val="28"/>
          <w:szCs w:val="24"/>
        </w:rPr>
        <w:t>月</w:t>
      </w:r>
      <w:r w:rsidRPr="00883567">
        <w:rPr>
          <w:rFonts w:eastAsia="楷体_GB2312" w:hint="eastAsia"/>
          <w:sz w:val="28"/>
          <w:szCs w:val="24"/>
        </w:rPr>
        <w:t xml:space="preserve">  </w:t>
      </w:r>
      <w:r w:rsidRPr="00883567">
        <w:rPr>
          <w:rFonts w:eastAsia="楷体_GB2312"/>
          <w:sz w:val="28"/>
          <w:szCs w:val="24"/>
        </w:rPr>
        <w:t>日</w:t>
      </w:r>
    </w:p>
    <w:p w:rsidR="002929AE" w:rsidRPr="00883567" w:rsidRDefault="002929AE" w:rsidP="002929AE">
      <w:pPr>
        <w:widowControl/>
        <w:jc w:val="left"/>
        <w:rPr>
          <w:rFonts w:eastAsia="楷体_GB2312"/>
          <w:sz w:val="28"/>
          <w:szCs w:val="24"/>
        </w:rPr>
      </w:pPr>
      <w:r w:rsidRPr="00883567">
        <w:rPr>
          <w:rFonts w:eastAsia="楷体_GB2312"/>
          <w:sz w:val="28"/>
          <w:szCs w:val="24"/>
        </w:rPr>
        <w:br w:type="page"/>
      </w:r>
    </w:p>
    <w:p w:rsidR="002929AE" w:rsidRPr="008B63DE" w:rsidRDefault="002929AE" w:rsidP="008B63DE">
      <w:pPr>
        <w:spacing w:line="360" w:lineRule="auto"/>
        <w:ind w:right="-90"/>
        <w:jc w:val="left"/>
        <w:rPr>
          <w:rFonts w:ascii="微软雅黑" w:eastAsia="微软雅黑" w:hAnsi="微软雅黑" w:cs="仿宋_GB2312"/>
          <w:b/>
          <w:bCs/>
        </w:rPr>
      </w:pPr>
      <w:r w:rsidRPr="008B63DE">
        <w:rPr>
          <w:rFonts w:ascii="微软雅黑" w:eastAsia="微软雅黑" w:hAnsi="微软雅黑" w:hint="eastAsia"/>
          <w:b/>
        </w:rPr>
        <w:lastRenderedPageBreak/>
        <w:t>自查</w:t>
      </w:r>
      <w:r w:rsidRPr="008B63DE">
        <w:rPr>
          <w:rFonts w:ascii="微软雅黑" w:eastAsia="微软雅黑" w:hAnsi="微软雅黑" w:cs="黑体" w:hint="eastAsia"/>
          <w:b/>
          <w:bCs/>
        </w:rPr>
        <w:t>报告编写提纲</w:t>
      </w:r>
      <w:r w:rsidRPr="008B63DE">
        <w:rPr>
          <w:rFonts w:ascii="微软雅黑" w:eastAsia="微软雅黑" w:hAnsi="微软雅黑" w:cs="仿宋_GB2312" w:hint="eastAsia"/>
          <w:b/>
          <w:bCs/>
        </w:rPr>
        <w:t>（限</w:t>
      </w:r>
      <w:r w:rsidRPr="008B63DE">
        <w:rPr>
          <w:rFonts w:ascii="微软雅黑" w:eastAsia="微软雅黑" w:hAnsi="微软雅黑" w:hint="eastAsia"/>
          <w:b/>
          <w:bCs/>
        </w:rPr>
        <w:t>5000</w:t>
      </w:r>
      <w:r w:rsidRPr="008B63DE">
        <w:rPr>
          <w:rFonts w:ascii="微软雅黑" w:eastAsia="微软雅黑" w:hAnsi="微软雅黑" w:cs="仿宋_GB2312" w:hint="eastAsia"/>
          <w:b/>
          <w:bCs/>
        </w:rPr>
        <w:t>字以内）</w:t>
      </w:r>
    </w:p>
    <w:p w:rsidR="002929AE" w:rsidRPr="00883567" w:rsidRDefault="002929AE" w:rsidP="002929AE">
      <w:pPr>
        <w:spacing w:line="360" w:lineRule="auto"/>
        <w:ind w:right="-90"/>
        <w:jc w:val="center"/>
        <w:rPr>
          <w:rFonts w:ascii="仿宋_GB2312" w:hAnsi="Calibri" w:cs="仿宋_GB2312"/>
          <w:bCs/>
          <w:sz w:val="28"/>
          <w:szCs w:val="28"/>
        </w:rPr>
      </w:pP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一、教学实验室</w:t>
      </w:r>
      <w:r>
        <w:rPr>
          <w:rFonts w:ascii="黑体" w:eastAsia="黑体" w:hAnsi="黑体" w:cs="仿宋_GB2312" w:hint="eastAsia"/>
          <w:sz w:val="28"/>
          <w:szCs w:val="28"/>
        </w:rPr>
        <w:t>危险化学品安全管理</w:t>
      </w:r>
      <w:r w:rsidRPr="00883567">
        <w:rPr>
          <w:rFonts w:ascii="黑体" w:eastAsia="黑体" w:hAnsi="黑体" w:cs="仿宋_GB2312" w:hint="eastAsia"/>
          <w:sz w:val="28"/>
          <w:szCs w:val="28"/>
        </w:rPr>
        <w:t>基本状况</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（一）教学实验室基本情况。</w:t>
      </w:r>
    </w:p>
    <w:p w:rsidR="002929AE" w:rsidRPr="00883567" w:rsidRDefault="002929AE" w:rsidP="002929AE">
      <w:pPr>
        <w:spacing w:line="360" w:lineRule="auto"/>
        <w:ind w:firstLineChars="200" w:firstLine="560"/>
        <w:rPr>
          <w:rFonts w:ascii="仿宋" w:eastAsia="仿宋" w:hAnsi="仿宋" w:cs="仿宋_GB2312"/>
          <w:sz w:val="28"/>
          <w:szCs w:val="28"/>
        </w:rPr>
      </w:pPr>
      <w:r w:rsidRPr="00883567">
        <w:rPr>
          <w:rFonts w:ascii="仿宋" w:eastAsia="仿宋" w:hAnsi="仿宋" w:cs="仿宋_GB2312" w:hint="eastAsia"/>
          <w:sz w:val="28"/>
          <w:szCs w:val="28"/>
        </w:rPr>
        <w:t>简要描述本校教学实验室发展基本情况（含教学实验室数量、面积、仪器设备、人员、教学任务等）。</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（二）</w:t>
      </w:r>
      <w:r>
        <w:rPr>
          <w:rFonts w:ascii="楷体" w:eastAsia="楷体" w:hAnsi="楷体" w:cs="仿宋_GB2312" w:hint="eastAsia"/>
          <w:sz w:val="28"/>
          <w:szCs w:val="28"/>
        </w:rPr>
        <w:t>危险化学品年度采购、使用和存储的</w:t>
      </w:r>
      <w:r w:rsidRPr="00883567">
        <w:rPr>
          <w:rFonts w:ascii="楷体" w:eastAsia="楷体" w:hAnsi="楷体" w:cs="仿宋_GB2312" w:hint="eastAsia"/>
          <w:sz w:val="28"/>
          <w:szCs w:val="28"/>
        </w:rPr>
        <w:t>基本情况。</w:t>
      </w:r>
    </w:p>
    <w:p w:rsidR="002929AE" w:rsidRPr="00883567" w:rsidRDefault="002929AE" w:rsidP="002929AE">
      <w:pPr>
        <w:spacing w:line="360" w:lineRule="auto"/>
        <w:ind w:firstLineChars="200" w:firstLine="560"/>
        <w:rPr>
          <w:rFonts w:ascii="仿宋" w:eastAsia="仿宋" w:hAnsi="仿宋" w:cs="仿宋_GB2312"/>
          <w:sz w:val="28"/>
          <w:szCs w:val="28"/>
        </w:rPr>
      </w:pPr>
      <w:r w:rsidRPr="00883567">
        <w:rPr>
          <w:rFonts w:ascii="仿宋" w:eastAsia="仿宋" w:hAnsi="仿宋" w:cs="仿宋_GB2312" w:hint="eastAsia"/>
          <w:sz w:val="28"/>
          <w:szCs w:val="28"/>
        </w:rPr>
        <w:t>简要说明本年度所属高校</w:t>
      </w:r>
      <w:r>
        <w:rPr>
          <w:rFonts w:ascii="仿宋" w:eastAsia="仿宋" w:hAnsi="仿宋" w:cs="仿宋_GB2312" w:hint="eastAsia"/>
          <w:sz w:val="28"/>
          <w:szCs w:val="28"/>
        </w:rPr>
        <w:t>危险化学品采购</w:t>
      </w:r>
      <w:r w:rsidR="008B63DE">
        <w:rPr>
          <w:rFonts w:ascii="仿宋" w:eastAsia="仿宋" w:hAnsi="仿宋" w:cs="仿宋_GB2312" w:hint="eastAsia"/>
          <w:sz w:val="28"/>
          <w:szCs w:val="28"/>
        </w:rPr>
        <w:t>和存储</w:t>
      </w:r>
      <w:r w:rsidR="00AD358E">
        <w:rPr>
          <w:rFonts w:ascii="仿宋" w:eastAsia="仿宋" w:hAnsi="仿宋" w:cs="仿宋_GB2312" w:hint="eastAsia"/>
          <w:sz w:val="28"/>
          <w:szCs w:val="28"/>
        </w:rPr>
        <w:t>底数</w:t>
      </w:r>
      <w:r>
        <w:rPr>
          <w:rFonts w:ascii="仿宋" w:eastAsia="仿宋" w:hAnsi="仿宋" w:cs="仿宋_GB2312" w:hint="eastAsia"/>
          <w:sz w:val="28"/>
          <w:szCs w:val="28"/>
        </w:rPr>
        <w:t>，特别是</w:t>
      </w:r>
      <w:r w:rsidR="00AD358E">
        <w:rPr>
          <w:rFonts w:ascii="仿宋" w:eastAsia="仿宋" w:hAnsi="仿宋" w:cs="仿宋_GB2312" w:hint="eastAsia"/>
          <w:sz w:val="28"/>
          <w:szCs w:val="28"/>
        </w:rPr>
        <w:t>剧毒、爆炸品、</w:t>
      </w:r>
      <w:r>
        <w:rPr>
          <w:rFonts w:ascii="仿宋" w:eastAsia="仿宋" w:hAnsi="仿宋" w:cs="仿宋_GB2312" w:hint="eastAsia"/>
          <w:sz w:val="28"/>
          <w:szCs w:val="28"/>
        </w:rPr>
        <w:t>易制毒、易制爆</w:t>
      </w:r>
      <w:r w:rsidRPr="00883567">
        <w:rPr>
          <w:rFonts w:ascii="仿宋" w:eastAsia="仿宋" w:hAnsi="仿宋" w:cs="仿宋_GB2312" w:hint="eastAsia"/>
          <w:sz w:val="28"/>
          <w:szCs w:val="28"/>
        </w:rPr>
        <w:t>等</w:t>
      </w:r>
      <w:r w:rsidR="008B63DE">
        <w:rPr>
          <w:rFonts w:ascii="仿宋" w:eastAsia="仿宋" w:hAnsi="仿宋" w:cs="仿宋_GB2312" w:hint="eastAsia"/>
          <w:sz w:val="28"/>
          <w:szCs w:val="28"/>
        </w:rPr>
        <w:t>管控类化学品</w:t>
      </w:r>
      <w:r>
        <w:rPr>
          <w:rFonts w:ascii="仿宋" w:eastAsia="仿宋" w:hAnsi="仿宋" w:cs="仿宋_GB2312" w:hint="eastAsia"/>
          <w:sz w:val="28"/>
          <w:szCs w:val="28"/>
        </w:rPr>
        <w:t>的</w:t>
      </w:r>
      <w:r w:rsidR="00626F70">
        <w:rPr>
          <w:rFonts w:ascii="仿宋" w:eastAsia="仿宋" w:hAnsi="仿宋" w:cs="仿宋_GB2312" w:hint="eastAsia"/>
          <w:sz w:val="28"/>
          <w:szCs w:val="28"/>
        </w:rPr>
        <w:t>常用品种及</w:t>
      </w:r>
      <w:r>
        <w:rPr>
          <w:rFonts w:ascii="仿宋" w:eastAsia="仿宋" w:hAnsi="仿宋" w:cs="仿宋_GB2312" w:hint="eastAsia"/>
          <w:sz w:val="28"/>
          <w:szCs w:val="28"/>
        </w:rPr>
        <w:t>采购、使用和存储的基本情况</w:t>
      </w:r>
      <w:r w:rsidRPr="00883567">
        <w:rPr>
          <w:rFonts w:ascii="仿宋" w:eastAsia="仿宋" w:hAnsi="仿宋" w:cs="仿宋_GB2312" w:hint="eastAsia"/>
          <w:sz w:val="28"/>
          <w:szCs w:val="28"/>
        </w:rPr>
        <w:t>。</w:t>
      </w:r>
      <w:r w:rsidR="00D55A96">
        <w:rPr>
          <w:rFonts w:ascii="仿宋" w:eastAsia="仿宋" w:hAnsi="仿宋" w:cs="仿宋_GB2312" w:hint="eastAsia"/>
          <w:sz w:val="28"/>
          <w:szCs w:val="28"/>
        </w:rPr>
        <w:t>是否发生涉及危险化学品的安全事故，并说明具体情况</w:t>
      </w: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二、教学实验室安全</w:t>
      </w:r>
      <w:r>
        <w:rPr>
          <w:rFonts w:ascii="黑体" w:eastAsia="黑体" w:hAnsi="黑体" w:cs="仿宋_GB2312" w:hint="eastAsia"/>
          <w:sz w:val="28"/>
          <w:szCs w:val="28"/>
        </w:rPr>
        <w:t>管理</w:t>
      </w:r>
      <w:r w:rsidRPr="00883567">
        <w:rPr>
          <w:rFonts w:ascii="黑体" w:eastAsia="黑体" w:hAnsi="黑体" w:cs="仿宋_GB2312" w:hint="eastAsia"/>
          <w:sz w:val="28"/>
          <w:szCs w:val="28"/>
        </w:rPr>
        <w:t>机制建设</w:t>
      </w:r>
      <w:r>
        <w:rPr>
          <w:rFonts w:ascii="黑体" w:eastAsia="黑体" w:hAnsi="黑体" w:cs="仿宋_GB2312" w:hint="eastAsia"/>
          <w:sz w:val="28"/>
          <w:szCs w:val="28"/>
        </w:rPr>
        <w:t>和实际运行</w:t>
      </w:r>
      <w:r w:rsidRPr="00883567">
        <w:rPr>
          <w:rFonts w:ascii="黑体" w:eastAsia="黑体" w:hAnsi="黑体" w:cs="仿宋_GB2312"/>
          <w:sz w:val="28"/>
          <w:szCs w:val="28"/>
        </w:rPr>
        <w:t>情况</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（一）教学</w:t>
      </w:r>
      <w:r w:rsidRPr="00883567">
        <w:rPr>
          <w:rFonts w:ascii="楷体" w:eastAsia="楷体" w:hAnsi="楷体" w:cs="仿宋_GB2312"/>
          <w:sz w:val="28"/>
          <w:szCs w:val="28"/>
        </w:rPr>
        <w:t>实验室安全</w:t>
      </w:r>
      <w:r>
        <w:rPr>
          <w:rFonts w:ascii="楷体" w:eastAsia="楷体" w:hAnsi="楷体" w:cs="仿宋_GB2312" w:hint="eastAsia"/>
          <w:sz w:val="28"/>
          <w:szCs w:val="28"/>
        </w:rPr>
        <w:t>管理</w:t>
      </w:r>
      <w:r w:rsidR="00AD358E">
        <w:rPr>
          <w:rFonts w:ascii="楷体" w:eastAsia="楷体" w:hAnsi="楷体" w:cs="仿宋_GB2312" w:hint="eastAsia"/>
          <w:sz w:val="28"/>
          <w:szCs w:val="28"/>
        </w:rPr>
        <w:t>责任体系</w:t>
      </w:r>
      <w:r w:rsidRPr="00883567">
        <w:rPr>
          <w:rFonts w:ascii="楷体" w:eastAsia="楷体" w:hAnsi="楷体" w:cs="仿宋_GB2312" w:hint="eastAsia"/>
          <w:sz w:val="28"/>
          <w:szCs w:val="28"/>
        </w:rPr>
        <w:t>建设</w:t>
      </w:r>
      <w:r w:rsidRPr="00883567">
        <w:rPr>
          <w:rFonts w:ascii="楷体" w:eastAsia="楷体" w:hAnsi="楷体" w:cs="仿宋_GB2312"/>
          <w:sz w:val="28"/>
          <w:szCs w:val="28"/>
        </w:rPr>
        <w:t>情况</w:t>
      </w:r>
      <w:r w:rsidRPr="00883567">
        <w:rPr>
          <w:rFonts w:ascii="楷体" w:eastAsia="楷体" w:hAnsi="楷体" w:cs="仿宋_GB2312" w:hint="eastAsia"/>
          <w:sz w:val="28"/>
          <w:szCs w:val="28"/>
        </w:rPr>
        <w:t>。</w:t>
      </w:r>
    </w:p>
    <w:p w:rsidR="002929AE"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（二）</w:t>
      </w:r>
      <w:r w:rsidR="002858F3">
        <w:rPr>
          <w:rFonts w:ascii="楷体" w:eastAsia="楷体" w:hAnsi="楷体" w:cs="仿宋_GB2312" w:hint="eastAsia"/>
          <w:sz w:val="28"/>
          <w:szCs w:val="28"/>
        </w:rPr>
        <w:t>教学实验室安全管理制度建设情况</w:t>
      </w:r>
      <w:r w:rsidRPr="00883567">
        <w:rPr>
          <w:rFonts w:ascii="楷体" w:eastAsia="楷体" w:hAnsi="楷体" w:cs="仿宋_GB2312" w:hint="eastAsia"/>
          <w:sz w:val="28"/>
          <w:szCs w:val="28"/>
        </w:rPr>
        <w:t>。</w:t>
      </w:r>
    </w:p>
    <w:p w:rsidR="00A900D0" w:rsidRPr="00883567" w:rsidRDefault="00A900D0"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w:t>
      </w:r>
      <w:r>
        <w:rPr>
          <w:rFonts w:ascii="楷体" w:eastAsia="楷体" w:hAnsi="楷体" w:cs="仿宋_GB2312" w:hint="eastAsia"/>
          <w:sz w:val="28"/>
          <w:szCs w:val="28"/>
        </w:rPr>
        <w:t>三</w:t>
      </w:r>
      <w:r w:rsidRPr="00883567">
        <w:rPr>
          <w:rFonts w:ascii="楷体" w:eastAsia="楷体" w:hAnsi="楷体" w:cs="仿宋_GB2312" w:hint="eastAsia"/>
          <w:sz w:val="28"/>
          <w:szCs w:val="28"/>
        </w:rPr>
        <w:t>）</w:t>
      </w:r>
      <w:r>
        <w:rPr>
          <w:rFonts w:ascii="楷体" w:eastAsia="楷体" w:hAnsi="楷体" w:cs="仿宋_GB2312" w:hint="eastAsia"/>
          <w:sz w:val="28"/>
          <w:szCs w:val="28"/>
        </w:rPr>
        <w:t>教学实验室危险化学品安全管理制度及操作规范建设与实际运行情况。</w:t>
      </w: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三、</w:t>
      </w:r>
      <w:r w:rsidRPr="00883567">
        <w:rPr>
          <w:rFonts w:ascii="黑体" w:eastAsia="黑体" w:hAnsi="黑体" w:cs="仿宋_GB2312"/>
          <w:sz w:val="28"/>
          <w:szCs w:val="28"/>
        </w:rPr>
        <w:t>教学实验室安全</w:t>
      </w:r>
      <w:r>
        <w:rPr>
          <w:rFonts w:ascii="黑体" w:eastAsia="黑体" w:hAnsi="黑体" w:cs="仿宋_GB2312" w:hint="eastAsia"/>
          <w:sz w:val="28"/>
          <w:szCs w:val="28"/>
        </w:rPr>
        <w:t>培训、</w:t>
      </w:r>
      <w:r w:rsidRPr="00883567">
        <w:rPr>
          <w:rFonts w:ascii="黑体" w:eastAsia="黑体" w:hAnsi="黑体" w:cs="仿宋_GB2312" w:hint="eastAsia"/>
          <w:sz w:val="28"/>
          <w:szCs w:val="28"/>
        </w:rPr>
        <w:t>教育</w:t>
      </w:r>
      <w:r>
        <w:rPr>
          <w:rFonts w:ascii="黑体" w:eastAsia="黑体" w:hAnsi="黑体" w:cs="仿宋_GB2312" w:hint="eastAsia"/>
          <w:sz w:val="28"/>
          <w:szCs w:val="28"/>
        </w:rPr>
        <w:t>与准入落实</w:t>
      </w:r>
      <w:r w:rsidRPr="00883567">
        <w:rPr>
          <w:rFonts w:ascii="黑体" w:eastAsia="黑体" w:hAnsi="黑体" w:cs="仿宋_GB2312"/>
          <w:sz w:val="28"/>
          <w:szCs w:val="28"/>
        </w:rPr>
        <w:t>情况</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（一）教学实验室安全</w:t>
      </w:r>
      <w:r>
        <w:rPr>
          <w:rFonts w:ascii="楷体" w:eastAsia="楷体" w:hAnsi="楷体" w:cs="仿宋_GB2312" w:hint="eastAsia"/>
          <w:sz w:val="28"/>
          <w:szCs w:val="28"/>
        </w:rPr>
        <w:t>培训、</w:t>
      </w:r>
      <w:r w:rsidRPr="00883567">
        <w:rPr>
          <w:rFonts w:ascii="楷体" w:eastAsia="楷体" w:hAnsi="楷体" w:cs="仿宋_GB2312" w:hint="eastAsia"/>
          <w:sz w:val="28"/>
          <w:szCs w:val="28"/>
        </w:rPr>
        <w:t>教育开展情况。</w:t>
      </w:r>
    </w:p>
    <w:p w:rsidR="002929AE"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（二）教学实验室</w:t>
      </w:r>
      <w:r w:rsidR="005240B0">
        <w:rPr>
          <w:rFonts w:ascii="楷体" w:eastAsia="楷体" w:hAnsi="楷体" w:cs="仿宋_GB2312" w:hint="eastAsia"/>
          <w:sz w:val="28"/>
          <w:szCs w:val="28"/>
        </w:rPr>
        <w:t>危险化学品相关教育和技能培训</w:t>
      </w:r>
      <w:r w:rsidR="008B63DE">
        <w:rPr>
          <w:rFonts w:ascii="楷体" w:eastAsia="楷体" w:hAnsi="楷体" w:cs="仿宋_GB2312" w:hint="eastAsia"/>
          <w:sz w:val="28"/>
          <w:szCs w:val="28"/>
        </w:rPr>
        <w:t>情况</w:t>
      </w:r>
      <w:r w:rsidRPr="00883567">
        <w:rPr>
          <w:rFonts w:ascii="楷体" w:eastAsia="楷体" w:hAnsi="楷体" w:cs="仿宋_GB2312" w:hint="eastAsia"/>
          <w:sz w:val="28"/>
          <w:szCs w:val="28"/>
        </w:rPr>
        <w:t>等。</w:t>
      </w:r>
    </w:p>
    <w:p w:rsidR="005240B0" w:rsidRPr="005240B0" w:rsidRDefault="005240B0"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w:t>
      </w:r>
      <w:r>
        <w:rPr>
          <w:rFonts w:ascii="楷体" w:eastAsia="楷体" w:hAnsi="楷体" w:cs="仿宋_GB2312" w:hint="eastAsia"/>
          <w:sz w:val="28"/>
          <w:szCs w:val="28"/>
        </w:rPr>
        <w:t>三</w:t>
      </w:r>
      <w:r w:rsidRPr="00883567">
        <w:rPr>
          <w:rFonts w:ascii="楷体" w:eastAsia="楷体" w:hAnsi="楷体" w:cs="仿宋_GB2312" w:hint="eastAsia"/>
          <w:sz w:val="28"/>
          <w:szCs w:val="28"/>
        </w:rPr>
        <w:t>）教学实验室安全准入制度建设与</w:t>
      </w:r>
      <w:r>
        <w:rPr>
          <w:rFonts w:ascii="楷体" w:eastAsia="楷体" w:hAnsi="楷体" w:cs="仿宋_GB2312" w:hint="eastAsia"/>
          <w:sz w:val="28"/>
          <w:szCs w:val="28"/>
        </w:rPr>
        <w:t>实际落实情况</w:t>
      </w:r>
      <w:r w:rsidRPr="00883567">
        <w:rPr>
          <w:rFonts w:ascii="楷体" w:eastAsia="楷体" w:hAnsi="楷体" w:cs="仿宋_GB2312" w:hint="eastAsia"/>
          <w:sz w:val="28"/>
          <w:szCs w:val="28"/>
        </w:rPr>
        <w:t>等。</w:t>
      </w:r>
    </w:p>
    <w:p w:rsidR="002929AE"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四、教学实验室</w:t>
      </w:r>
      <w:r w:rsidR="008B63DE">
        <w:rPr>
          <w:rFonts w:ascii="黑体" w:eastAsia="黑体" w:hAnsi="黑体" w:cs="仿宋_GB2312" w:hint="eastAsia"/>
          <w:sz w:val="28"/>
          <w:szCs w:val="28"/>
        </w:rPr>
        <w:t>危险化学品等危险源管理体系与实际运行情况</w:t>
      </w:r>
    </w:p>
    <w:p w:rsidR="008B63DE" w:rsidRPr="008B63DE" w:rsidRDefault="002858F3" w:rsidP="002858F3">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教学实验室</w:t>
      </w:r>
      <w:r>
        <w:rPr>
          <w:rFonts w:ascii="楷体" w:eastAsia="楷体" w:hAnsi="楷体" w:cs="仿宋_GB2312" w:hint="eastAsia"/>
          <w:sz w:val="28"/>
          <w:szCs w:val="28"/>
        </w:rPr>
        <w:t>危险化学品全</w:t>
      </w:r>
      <w:r w:rsidR="00A900D0">
        <w:rPr>
          <w:rFonts w:ascii="楷体" w:eastAsia="楷体" w:hAnsi="楷体" w:cs="仿宋_GB2312" w:hint="eastAsia"/>
          <w:sz w:val="28"/>
          <w:szCs w:val="28"/>
        </w:rPr>
        <w:t>生命</w:t>
      </w:r>
      <w:r>
        <w:rPr>
          <w:rFonts w:ascii="楷体" w:eastAsia="楷体" w:hAnsi="楷体" w:cs="仿宋_GB2312" w:hint="eastAsia"/>
          <w:sz w:val="28"/>
          <w:szCs w:val="28"/>
        </w:rPr>
        <w:t>流程管理机制的建设与运行</w:t>
      </w:r>
      <w:r w:rsidRPr="00883567">
        <w:rPr>
          <w:rFonts w:ascii="楷体" w:eastAsia="楷体" w:hAnsi="楷体" w:cs="仿宋_GB2312" w:hint="eastAsia"/>
          <w:sz w:val="28"/>
          <w:szCs w:val="28"/>
        </w:rPr>
        <w:t>情况</w:t>
      </w:r>
      <w:r>
        <w:rPr>
          <w:rFonts w:ascii="楷体" w:eastAsia="楷体" w:hAnsi="楷体" w:cs="仿宋_GB2312" w:hint="eastAsia"/>
          <w:sz w:val="28"/>
          <w:szCs w:val="28"/>
        </w:rPr>
        <w:t>，</w:t>
      </w:r>
      <w:r w:rsidR="00A900D0">
        <w:rPr>
          <w:rFonts w:ascii="楷体" w:eastAsia="楷体" w:hAnsi="楷体" w:cs="仿宋_GB2312" w:hint="eastAsia"/>
          <w:sz w:val="28"/>
          <w:szCs w:val="28"/>
        </w:rPr>
        <w:t>安全管理台</w:t>
      </w:r>
      <w:proofErr w:type="gramStart"/>
      <w:r w:rsidR="00A900D0">
        <w:rPr>
          <w:rFonts w:ascii="楷体" w:eastAsia="楷体" w:hAnsi="楷体" w:cs="仿宋_GB2312" w:hint="eastAsia"/>
          <w:sz w:val="28"/>
          <w:szCs w:val="28"/>
        </w:rPr>
        <w:t>账建设</w:t>
      </w:r>
      <w:proofErr w:type="gramEnd"/>
      <w:r w:rsidR="00A900D0">
        <w:rPr>
          <w:rFonts w:ascii="楷体" w:eastAsia="楷体" w:hAnsi="楷体" w:cs="仿宋_GB2312" w:hint="eastAsia"/>
          <w:sz w:val="28"/>
          <w:szCs w:val="28"/>
        </w:rPr>
        <w:t>情况，</w:t>
      </w:r>
      <w:r>
        <w:rPr>
          <w:rFonts w:ascii="楷体" w:eastAsia="楷体" w:hAnsi="楷体" w:cs="仿宋_GB2312" w:hint="eastAsia"/>
          <w:sz w:val="28"/>
          <w:szCs w:val="28"/>
        </w:rPr>
        <w:t>主要危险源和高危风险点的监管与防控情况。</w:t>
      </w:r>
    </w:p>
    <w:p w:rsidR="002929AE"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五、</w:t>
      </w:r>
      <w:r w:rsidRPr="00883567">
        <w:rPr>
          <w:rFonts w:ascii="黑体" w:eastAsia="黑体" w:hAnsi="黑体" w:cs="仿宋_GB2312"/>
          <w:sz w:val="28"/>
          <w:szCs w:val="28"/>
        </w:rPr>
        <w:t>教学实验室安全</w:t>
      </w:r>
      <w:r w:rsidR="008B63DE">
        <w:rPr>
          <w:rFonts w:ascii="黑体" w:eastAsia="黑体" w:hAnsi="黑体" w:cs="仿宋_GB2312" w:hint="eastAsia"/>
          <w:sz w:val="28"/>
          <w:szCs w:val="28"/>
        </w:rPr>
        <w:t>设施与个人防护的配置与保障体系建设</w:t>
      </w:r>
      <w:r w:rsidRPr="00883567">
        <w:rPr>
          <w:rFonts w:ascii="黑体" w:eastAsia="黑体" w:hAnsi="黑体" w:cs="仿宋_GB2312"/>
          <w:sz w:val="28"/>
          <w:szCs w:val="28"/>
        </w:rPr>
        <w:t>情况</w:t>
      </w:r>
    </w:p>
    <w:p w:rsidR="005240B0" w:rsidRPr="005240B0" w:rsidRDefault="005240B0" w:rsidP="002929AE">
      <w:pPr>
        <w:spacing w:line="360" w:lineRule="auto"/>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教学</w:t>
      </w:r>
      <w:r w:rsidRPr="005240B0">
        <w:rPr>
          <w:rFonts w:ascii="楷体" w:eastAsia="楷体" w:hAnsi="楷体" w:cs="仿宋_GB2312" w:hint="eastAsia"/>
          <w:sz w:val="28"/>
          <w:szCs w:val="28"/>
        </w:rPr>
        <w:t>实验室安全设施及个人防护器材的配</w:t>
      </w:r>
      <w:r>
        <w:rPr>
          <w:rFonts w:ascii="楷体" w:eastAsia="楷体" w:hAnsi="楷体" w:cs="仿宋_GB2312" w:hint="eastAsia"/>
          <w:sz w:val="28"/>
          <w:szCs w:val="28"/>
        </w:rPr>
        <w:t>置情况</w:t>
      </w:r>
      <w:r w:rsidRPr="005240B0">
        <w:rPr>
          <w:rFonts w:ascii="楷体" w:eastAsia="楷体" w:hAnsi="楷体" w:cs="仿宋_GB2312" w:hint="eastAsia"/>
          <w:sz w:val="28"/>
          <w:szCs w:val="28"/>
        </w:rPr>
        <w:t>，</w:t>
      </w:r>
      <w:r>
        <w:rPr>
          <w:rFonts w:ascii="楷体" w:eastAsia="楷体" w:hAnsi="楷体" w:cs="仿宋_GB2312" w:hint="eastAsia"/>
          <w:sz w:val="28"/>
          <w:szCs w:val="28"/>
        </w:rPr>
        <w:t>高危化学品使用、存储</w:t>
      </w:r>
      <w:r w:rsidRPr="005240B0">
        <w:rPr>
          <w:rFonts w:ascii="楷体" w:eastAsia="楷体" w:hAnsi="楷体" w:cs="仿宋_GB2312" w:hint="eastAsia"/>
          <w:sz w:val="28"/>
          <w:szCs w:val="28"/>
        </w:rPr>
        <w:t>重点部位自动监控、防火防爆设施</w:t>
      </w:r>
      <w:r>
        <w:rPr>
          <w:rFonts w:ascii="楷体" w:eastAsia="楷体" w:hAnsi="楷体" w:cs="仿宋_GB2312" w:hint="eastAsia"/>
          <w:sz w:val="28"/>
          <w:szCs w:val="28"/>
        </w:rPr>
        <w:t>设备建设情况，经费保障情况等。</w:t>
      </w: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六、</w:t>
      </w:r>
      <w:r w:rsidRPr="00883567">
        <w:rPr>
          <w:rFonts w:ascii="黑体" w:eastAsia="黑体" w:hAnsi="黑体" w:cs="仿宋_GB2312"/>
          <w:sz w:val="28"/>
          <w:szCs w:val="28"/>
        </w:rPr>
        <w:t>教学实验室安全</w:t>
      </w:r>
      <w:r w:rsidR="008B63DE">
        <w:rPr>
          <w:rFonts w:ascii="黑体" w:eastAsia="黑体" w:hAnsi="黑体" w:cs="仿宋_GB2312" w:hint="eastAsia"/>
          <w:sz w:val="28"/>
          <w:szCs w:val="28"/>
        </w:rPr>
        <w:t>演练与应急能力</w:t>
      </w:r>
      <w:r w:rsidRPr="00883567">
        <w:rPr>
          <w:rFonts w:ascii="黑体" w:eastAsia="黑体" w:hAnsi="黑体" w:cs="仿宋_GB2312"/>
          <w:sz w:val="28"/>
          <w:szCs w:val="28"/>
        </w:rPr>
        <w:t>建设情况</w:t>
      </w:r>
    </w:p>
    <w:p w:rsidR="002929AE" w:rsidRPr="00883567" w:rsidRDefault="008C4838"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教学实验室</w:t>
      </w:r>
      <w:r w:rsidR="005240B0">
        <w:rPr>
          <w:rFonts w:ascii="楷体" w:eastAsia="楷体" w:hAnsi="楷体" w:cs="仿宋_GB2312" w:hint="eastAsia"/>
          <w:sz w:val="28"/>
          <w:szCs w:val="28"/>
        </w:rPr>
        <w:t>危险化学品</w:t>
      </w:r>
      <w:r w:rsidRPr="00883567">
        <w:rPr>
          <w:rFonts w:ascii="楷体" w:eastAsia="楷体" w:hAnsi="楷体" w:cs="仿宋_GB2312" w:hint="eastAsia"/>
          <w:sz w:val="28"/>
          <w:szCs w:val="28"/>
        </w:rPr>
        <w:t>安全应急工作涉及</w:t>
      </w:r>
      <w:r w:rsidRPr="00883567">
        <w:rPr>
          <w:rFonts w:ascii="楷体" w:eastAsia="楷体" w:hAnsi="楷体" w:cs="仿宋_GB2312"/>
          <w:sz w:val="28"/>
          <w:szCs w:val="28"/>
        </w:rPr>
        <w:t>的</w:t>
      </w:r>
      <w:r w:rsidRPr="00883567">
        <w:rPr>
          <w:rFonts w:ascii="楷体" w:eastAsia="楷体" w:hAnsi="楷体" w:cs="仿宋_GB2312" w:hint="eastAsia"/>
          <w:sz w:val="28"/>
          <w:szCs w:val="28"/>
        </w:rPr>
        <w:t>预案管理、应急演练、指挥协调、遇险处理、事故救援、整改督查等工作</w:t>
      </w:r>
      <w:r w:rsidRPr="00883567">
        <w:rPr>
          <w:rFonts w:ascii="楷体" w:eastAsia="楷体" w:hAnsi="楷体" w:cs="仿宋_GB2312"/>
          <w:sz w:val="28"/>
          <w:szCs w:val="28"/>
        </w:rPr>
        <w:t>情况</w:t>
      </w:r>
      <w:r w:rsidRPr="00883567">
        <w:rPr>
          <w:rFonts w:ascii="楷体" w:eastAsia="楷体" w:hAnsi="楷体" w:cs="仿宋_GB2312" w:hint="eastAsia"/>
          <w:sz w:val="28"/>
          <w:szCs w:val="28"/>
        </w:rPr>
        <w:t>。</w:t>
      </w:r>
    </w:p>
    <w:p w:rsidR="002929AE"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七、</w:t>
      </w:r>
      <w:r w:rsidRPr="00883567">
        <w:rPr>
          <w:rFonts w:ascii="黑体" w:eastAsia="黑体" w:hAnsi="黑体" w:cs="仿宋_GB2312"/>
          <w:sz w:val="28"/>
          <w:szCs w:val="28"/>
        </w:rPr>
        <w:t>教学实验室安全</w:t>
      </w:r>
      <w:r w:rsidR="008B63DE">
        <w:rPr>
          <w:rFonts w:ascii="黑体" w:eastAsia="黑体" w:hAnsi="黑体" w:cs="仿宋_GB2312" w:hint="eastAsia"/>
          <w:sz w:val="28"/>
          <w:szCs w:val="28"/>
        </w:rPr>
        <w:t>检查与隐患整改情况</w:t>
      </w:r>
    </w:p>
    <w:p w:rsidR="002858F3" w:rsidRPr="002858F3" w:rsidRDefault="00A900D0" w:rsidP="002858F3">
      <w:pPr>
        <w:spacing w:line="360" w:lineRule="auto"/>
        <w:ind w:firstLineChars="300" w:firstLine="840"/>
        <w:rPr>
          <w:rFonts w:ascii="楷体" w:eastAsia="楷体" w:hAnsi="楷体" w:cs="仿宋_GB2312"/>
          <w:sz w:val="28"/>
          <w:szCs w:val="28"/>
        </w:rPr>
      </w:pPr>
      <w:r>
        <w:rPr>
          <w:rFonts w:ascii="楷体" w:eastAsia="楷体" w:hAnsi="楷体" w:cs="仿宋_GB2312" w:hint="eastAsia"/>
          <w:sz w:val="28"/>
          <w:szCs w:val="28"/>
        </w:rPr>
        <w:t>教学实验室危险</w:t>
      </w:r>
      <w:r w:rsidR="002858F3" w:rsidRPr="002858F3">
        <w:rPr>
          <w:rFonts w:ascii="楷体" w:eastAsia="楷体" w:hAnsi="楷体" w:cs="仿宋_GB2312" w:hint="eastAsia"/>
          <w:sz w:val="28"/>
          <w:szCs w:val="28"/>
        </w:rPr>
        <w:t>化学品安全专项</w:t>
      </w:r>
      <w:r>
        <w:rPr>
          <w:rFonts w:ascii="楷体" w:eastAsia="楷体" w:hAnsi="楷体" w:cs="仿宋_GB2312" w:hint="eastAsia"/>
          <w:sz w:val="28"/>
          <w:szCs w:val="28"/>
        </w:rPr>
        <w:t>检查</w:t>
      </w:r>
      <w:r w:rsidR="007A444E">
        <w:rPr>
          <w:rFonts w:ascii="楷体" w:eastAsia="楷体" w:hAnsi="楷体" w:cs="仿宋_GB2312" w:hint="eastAsia"/>
          <w:sz w:val="28"/>
          <w:szCs w:val="28"/>
        </w:rPr>
        <w:t>、风险分级和</w:t>
      </w:r>
      <w:r>
        <w:rPr>
          <w:rFonts w:ascii="楷体" w:eastAsia="楷体" w:hAnsi="楷体" w:cs="仿宋_GB2312" w:hint="eastAsia"/>
          <w:sz w:val="28"/>
          <w:szCs w:val="28"/>
        </w:rPr>
        <w:t>隐患整改</w:t>
      </w:r>
      <w:r w:rsidR="007A444E">
        <w:rPr>
          <w:rFonts w:ascii="楷体" w:eastAsia="楷体" w:hAnsi="楷体" w:cs="仿宋_GB2312" w:hint="eastAsia"/>
          <w:sz w:val="28"/>
          <w:szCs w:val="28"/>
        </w:rPr>
        <w:t>情况。</w:t>
      </w:r>
    </w:p>
    <w:p w:rsidR="00993C1B" w:rsidRPr="00D145C7" w:rsidRDefault="002858F3" w:rsidP="00D145C7">
      <w:pPr>
        <w:spacing w:line="360" w:lineRule="auto"/>
        <w:ind w:firstLineChars="200" w:firstLine="560"/>
      </w:pPr>
      <w:r w:rsidRPr="00883567">
        <w:rPr>
          <w:rFonts w:ascii="黑体" w:eastAsia="黑体" w:hAnsi="黑体" w:cs="仿宋_GB2312" w:hint="eastAsia"/>
          <w:sz w:val="28"/>
          <w:szCs w:val="28"/>
        </w:rPr>
        <w:t>八、教学实验室</w:t>
      </w:r>
      <w:r w:rsidR="007A444E">
        <w:rPr>
          <w:rFonts w:ascii="黑体" w:eastAsia="黑体" w:hAnsi="黑体" w:cs="仿宋_GB2312" w:hint="eastAsia"/>
          <w:sz w:val="28"/>
          <w:szCs w:val="28"/>
        </w:rPr>
        <w:t>危险化学品</w:t>
      </w:r>
      <w:r w:rsidRPr="00883567">
        <w:rPr>
          <w:rFonts w:ascii="黑体" w:eastAsia="黑体" w:hAnsi="黑体" w:cs="仿宋_GB2312" w:hint="eastAsia"/>
          <w:sz w:val="28"/>
          <w:szCs w:val="28"/>
        </w:rPr>
        <w:t>安全</w:t>
      </w:r>
      <w:r w:rsidR="007A444E">
        <w:rPr>
          <w:rFonts w:ascii="黑体" w:eastAsia="黑体" w:hAnsi="黑体" w:cs="仿宋_GB2312" w:hint="eastAsia"/>
          <w:sz w:val="28"/>
          <w:szCs w:val="28"/>
        </w:rPr>
        <w:t>管理</w:t>
      </w:r>
      <w:r w:rsidRPr="00883567">
        <w:rPr>
          <w:rFonts w:ascii="黑体" w:eastAsia="黑体" w:hAnsi="黑体" w:cs="仿宋_GB2312" w:hint="eastAsia"/>
          <w:sz w:val="28"/>
          <w:szCs w:val="28"/>
        </w:rPr>
        <w:t>工作的典型经验</w:t>
      </w:r>
      <w:bookmarkStart w:id="0" w:name="_GoBack"/>
      <w:bookmarkEnd w:id="0"/>
    </w:p>
    <w:sectPr w:rsidR="00993C1B" w:rsidRPr="00D145C7" w:rsidSect="00D145C7">
      <w:footerReference w:type="even" r:id="rId6"/>
      <w:footerReference w:type="default" r:id="rId7"/>
      <w:pgSz w:w="11906" w:h="16838" w:code="9"/>
      <w:pgMar w:top="2098" w:right="1474" w:bottom="1985" w:left="1588" w:header="1701" w:footer="1389" w:gutter="0"/>
      <w:cols w:space="425"/>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089" w:rsidRDefault="00F00089">
      <w:r>
        <w:separator/>
      </w:r>
    </w:p>
  </w:endnote>
  <w:endnote w:type="continuationSeparator" w:id="0">
    <w:p w:rsidR="00F00089" w:rsidRDefault="00F0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19" w:rsidRPr="00112420" w:rsidRDefault="00626F70" w:rsidP="00647319">
    <w:pPr>
      <w:pStyle w:val="a3"/>
      <w:framePr w:wrap="around" w:vAnchor="text" w:hAnchor="margin" w:xAlign="outside" w:y="1"/>
      <w:ind w:leftChars="100" w:left="320"/>
      <w:rPr>
        <w:rStyle w:val="a5"/>
        <w:rFonts w:ascii="宋体" w:eastAsia="宋体" w:hAnsi="宋体"/>
        <w:sz w:val="28"/>
        <w:szCs w:val="28"/>
      </w:rPr>
    </w:pPr>
    <w:r w:rsidRPr="00112420">
      <w:rPr>
        <w:rStyle w:val="a5"/>
        <w:rFonts w:ascii="宋体" w:eastAsia="宋体" w:hAnsi="宋体" w:hint="eastAsia"/>
        <w:sz w:val="28"/>
        <w:szCs w:val="28"/>
      </w:rPr>
      <w:t xml:space="preserve">— </w:t>
    </w:r>
    <w:r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Pr="00112420">
      <w:rPr>
        <w:rStyle w:val="a5"/>
        <w:rFonts w:ascii="宋体" w:eastAsia="宋体" w:hAnsi="宋体"/>
        <w:sz w:val="28"/>
        <w:szCs w:val="28"/>
      </w:rPr>
      <w:fldChar w:fldCharType="separate"/>
    </w:r>
    <w:r>
      <w:rPr>
        <w:rStyle w:val="a5"/>
        <w:rFonts w:ascii="宋体" w:eastAsia="宋体" w:hAnsi="宋体"/>
        <w:noProof/>
        <w:sz w:val="28"/>
        <w:szCs w:val="28"/>
      </w:rPr>
      <w:t>10</w:t>
    </w:r>
    <w:r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BE7553" w:rsidRDefault="00F000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0B" w:rsidRPr="00112420" w:rsidRDefault="00626F70" w:rsidP="00A25E0B">
    <w:pPr>
      <w:pStyle w:val="a3"/>
      <w:framePr w:wrap="around" w:vAnchor="text" w:hAnchor="margin" w:xAlign="outside" w:y="1"/>
      <w:ind w:rightChars="100" w:right="320"/>
      <w:rPr>
        <w:rStyle w:val="a5"/>
        <w:rFonts w:ascii="宋体" w:eastAsia="宋体" w:hAnsi="宋体"/>
        <w:sz w:val="28"/>
        <w:szCs w:val="28"/>
      </w:rPr>
    </w:pPr>
    <w:r w:rsidRPr="00112420">
      <w:rPr>
        <w:rStyle w:val="a5"/>
        <w:rFonts w:ascii="宋体" w:eastAsia="宋体" w:hAnsi="宋体" w:hint="eastAsia"/>
        <w:sz w:val="28"/>
        <w:szCs w:val="28"/>
      </w:rPr>
      <w:t xml:space="preserve">— </w:t>
    </w:r>
    <w:r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Pr="00112420">
      <w:rPr>
        <w:rStyle w:val="a5"/>
        <w:rFonts w:ascii="宋体" w:eastAsia="宋体" w:hAnsi="宋体"/>
        <w:sz w:val="28"/>
        <w:szCs w:val="28"/>
      </w:rPr>
      <w:fldChar w:fldCharType="separate"/>
    </w:r>
    <w:r>
      <w:rPr>
        <w:rStyle w:val="a5"/>
        <w:rFonts w:ascii="宋体" w:eastAsia="宋体" w:hAnsi="宋体"/>
        <w:noProof/>
        <w:sz w:val="28"/>
        <w:szCs w:val="28"/>
      </w:rPr>
      <w:t>2</w:t>
    </w:r>
    <w:r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5C42D0" w:rsidRDefault="00F000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089" w:rsidRDefault="00F00089">
      <w:r>
        <w:separator/>
      </w:r>
    </w:p>
  </w:footnote>
  <w:footnote w:type="continuationSeparator" w:id="0">
    <w:p w:rsidR="00F00089" w:rsidRDefault="00F0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AE"/>
    <w:rsid w:val="002858F3"/>
    <w:rsid w:val="002929AE"/>
    <w:rsid w:val="005240B0"/>
    <w:rsid w:val="00626F70"/>
    <w:rsid w:val="007A444E"/>
    <w:rsid w:val="007C6DED"/>
    <w:rsid w:val="008B63DE"/>
    <w:rsid w:val="008C4838"/>
    <w:rsid w:val="00993C1B"/>
    <w:rsid w:val="00A900D0"/>
    <w:rsid w:val="00AD358E"/>
    <w:rsid w:val="00C73624"/>
    <w:rsid w:val="00D145C7"/>
    <w:rsid w:val="00D55A96"/>
    <w:rsid w:val="00E91DA8"/>
    <w:rsid w:val="00F0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52A47-B3D8-411A-BFEA-3D309775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29A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2929AE"/>
    <w:pPr>
      <w:tabs>
        <w:tab w:val="center" w:pos="4153"/>
        <w:tab w:val="right" w:pos="8306"/>
      </w:tabs>
      <w:snapToGrid w:val="0"/>
      <w:jc w:val="left"/>
    </w:pPr>
    <w:rPr>
      <w:sz w:val="18"/>
      <w:szCs w:val="18"/>
    </w:rPr>
  </w:style>
  <w:style w:type="character" w:customStyle="1" w:styleId="a4">
    <w:name w:val="页脚 字符"/>
    <w:basedOn w:val="a0"/>
    <w:uiPriority w:val="99"/>
    <w:semiHidden/>
    <w:rsid w:val="002929AE"/>
    <w:rPr>
      <w:rFonts w:ascii="Times New Roman" w:eastAsia="仿宋_GB2312" w:hAnsi="Times New Roman" w:cs="Times New Roman"/>
      <w:sz w:val="18"/>
      <w:szCs w:val="18"/>
    </w:rPr>
  </w:style>
  <w:style w:type="character" w:styleId="a5">
    <w:name w:val="page number"/>
    <w:basedOn w:val="a0"/>
    <w:uiPriority w:val="99"/>
    <w:rsid w:val="002929AE"/>
  </w:style>
  <w:style w:type="character" w:customStyle="1" w:styleId="1">
    <w:name w:val="页脚 字符1"/>
    <w:link w:val="a3"/>
    <w:uiPriority w:val="99"/>
    <w:rsid w:val="002929A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2019-09-17T01:51:00Z</dcterms:created>
  <dcterms:modified xsi:type="dcterms:W3CDTF">2019-09-17T08:24:00Z</dcterms:modified>
</cp:coreProperties>
</file>