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-1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-15"/>
          <w:sz w:val="32"/>
          <w:szCs w:val="32"/>
          <w:shd w:val="clear" w:fill="FFFFFF"/>
          <w:lang w:val="en-US" w:eastAsia="zh-CN"/>
        </w:rPr>
        <w:t>眉山职业技术学院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-15"/>
          <w:sz w:val="32"/>
          <w:szCs w:val="32"/>
          <w:shd w:val="clear" w:fill="FFFFFF"/>
        </w:rPr>
        <w:t>“综合素质A级证书”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-15"/>
          <w:sz w:val="32"/>
          <w:szCs w:val="32"/>
          <w:shd w:val="clear" w:fill="FFFFFF"/>
          <w:lang w:val="en-US" w:eastAsia="zh-CN"/>
        </w:rPr>
        <w:t>校级审核拟通过名单公示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-15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3"/>
        <w:tblW w:w="6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935"/>
        <w:gridCol w:w="3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院（系）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赵瑞慧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天府新能源新材料产业学院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肖寒艳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庹普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郑柯颖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龙思雨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张智慧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李彤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毛良芬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齐铭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李晓林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张廷芳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彭镜融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黄昌琪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李秋雨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商贸旅游系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徐荣豪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唐睿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冯敏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工程技术系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共青团眉山职业技术学院委员会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2023年6月27日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NjUyMWIwYjg3YjRjMjY5NmE5YTViNjk3NzVmOGQifQ=="/>
  </w:docVars>
  <w:rsids>
    <w:rsidRoot w:val="161411E2"/>
    <w:rsid w:val="06F555DE"/>
    <w:rsid w:val="175D1467"/>
    <w:rsid w:val="187F4871"/>
    <w:rsid w:val="2EAB5820"/>
    <w:rsid w:val="69747FB4"/>
    <w:rsid w:val="699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399</Characters>
  <Lines>0</Lines>
  <Paragraphs>0</Paragraphs>
  <TotalTime>8</TotalTime>
  <ScaleCrop>false</ScaleCrop>
  <LinksUpToDate>false</LinksUpToDate>
  <CharactersWithSpaces>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2023-06-27T02:34:00Z</dcterms:created>
  <dc:creator>李孝蓉</dc:creator>
  <cp:lastModifiedBy>Administrator</cp:lastModifiedBy>
  <dcterms:modified xsi:type="dcterms:W3CDTF">2023-06-27T03:25:17Z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6CE3CC0BC03E41439438F9468AFAC96A_13</vt:lpwstr>
  </property>
</Properties>
</file>