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7E" w:rsidRDefault="00230C68">
      <w:pPr>
        <w:pStyle w:val="a3"/>
        <w:spacing w:line="440" w:lineRule="exact"/>
        <w:jc w:val="center"/>
        <w:rPr>
          <w:rFonts w:hAnsi="宋体" w:cs="宋体"/>
          <w:b/>
          <w:sz w:val="36"/>
          <w:szCs w:val="36"/>
        </w:rPr>
      </w:pPr>
      <w:bookmarkStart w:id="0" w:name="_GoBack"/>
      <w:r>
        <w:rPr>
          <w:rFonts w:hAnsi="宋体" w:cs="宋体" w:hint="eastAsia"/>
          <w:b/>
          <w:sz w:val="36"/>
          <w:szCs w:val="36"/>
        </w:rPr>
        <w:t>关于201</w:t>
      </w:r>
      <w:r>
        <w:rPr>
          <w:rFonts w:hAnsi="宋体" w:cs="宋体"/>
          <w:b/>
          <w:sz w:val="36"/>
          <w:szCs w:val="36"/>
        </w:rPr>
        <w:t>9</w:t>
      </w:r>
      <w:r>
        <w:rPr>
          <w:rFonts w:hAnsi="宋体" w:cs="宋体" w:hint="eastAsia"/>
          <w:b/>
          <w:sz w:val="36"/>
          <w:szCs w:val="36"/>
        </w:rPr>
        <w:t>年“专升本”考试安排的通知</w:t>
      </w:r>
    </w:p>
    <w:bookmarkEnd w:id="0"/>
    <w:p w:rsidR="003A397E" w:rsidRDefault="00230C68">
      <w:pPr>
        <w:widowControl/>
        <w:adjustRightInd w:val="0"/>
        <w:snapToGrid w:val="0"/>
        <w:spacing w:line="440" w:lineRule="exact"/>
        <w:ind w:left="420" w:hangingChars="200" w:hanging="420"/>
        <w:rPr>
          <w:rFonts w:ascii="宋体" w:hAnsi="宋体" w:cs="宋体"/>
          <w:kern w:val="0"/>
          <w:szCs w:val="21"/>
        </w:rPr>
      </w:pPr>
      <w:r>
        <w:rPr>
          <w:rFonts w:ascii="宋体" w:hAnsi="宋体" w:cs="宋体"/>
          <w:kern w:val="0"/>
          <w:szCs w:val="21"/>
        </w:rPr>
        <w:t>各教学系、“专升本”考生：</w:t>
      </w:r>
    </w:p>
    <w:p w:rsidR="003A397E" w:rsidRDefault="00230C68">
      <w:pPr>
        <w:widowControl/>
        <w:adjustRightInd w:val="0"/>
        <w:snapToGrid w:val="0"/>
        <w:spacing w:line="420" w:lineRule="exact"/>
        <w:ind w:firstLineChars="200" w:firstLine="420"/>
        <w:jc w:val="left"/>
        <w:rPr>
          <w:rFonts w:ascii="宋体" w:hAnsi="宋体" w:cs="宋体"/>
          <w:kern w:val="0"/>
          <w:szCs w:val="21"/>
        </w:rPr>
      </w:pPr>
      <w:r>
        <w:rPr>
          <w:rFonts w:ascii="宋体" w:hAnsi="宋体" w:cs="宋体"/>
          <w:kern w:val="0"/>
          <w:szCs w:val="21"/>
        </w:rPr>
        <w:t>根据对口本科院校《关于“专升本”考试工作的实施意见》，现将我院今年“专升本”考试工作安排</w:t>
      </w:r>
      <w:r>
        <w:rPr>
          <w:rFonts w:ascii="宋体" w:hAnsi="宋体" w:cs="宋体" w:hint="eastAsia"/>
          <w:kern w:val="0"/>
          <w:szCs w:val="21"/>
        </w:rPr>
        <w:t>通知如下</w:t>
      </w:r>
      <w:r>
        <w:rPr>
          <w:rFonts w:ascii="宋体" w:hAnsi="宋体" w:cs="宋体"/>
          <w:kern w:val="0"/>
          <w:szCs w:val="21"/>
        </w:rPr>
        <w:t>：</w:t>
      </w:r>
    </w:p>
    <w:p w:rsidR="003A397E" w:rsidRDefault="00230C68">
      <w:pPr>
        <w:pStyle w:val="1"/>
        <w:widowControl/>
        <w:numPr>
          <w:ilvl w:val="0"/>
          <w:numId w:val="1"/>
        </w:numPr>
        <w:adjustRightInd w:val="0"/>
        <w:snapToGrid w:val="0"/>
        <w:spacing w:line="420" w:lineRule="exact"/>
        <w:ind w:firstLineChars="0"/>
        <w:jc w:val="left"/>
        <w:rPr>
          <w:rFonts w:ascii="宋体" w:hAnsi="宋体"/>
          <w:b/>
          <w:szCs w:val="21"/>
        </w:rPr>
      </w:pPr>
      <w:r>
        <w:rPr>
          <w:rFonts w:ascii="宋体" w:hAnsi="宋体" w:hint="eastAsia"/>
          <w:b/>
          <w:szCs w:val="21"/>
        </w:rPr>
        <w:t>考试组织：</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.考试领导</w:t>
      </w:r>
      <w:r>
        <w:rPr>
          <w:rFonts w:ascii="宋体" w:hAnsi="宋体" w:cs="宋体"/>
          <w:kern w:val="0"/>
          <w:szCs w:val="21"/>
        </w:rPr>
        <w:t>：</w:t>
      </w:r>
      <w:proofErr w:type="gramStart"/>
      <w:r>
        <w:rPr>
          <w:rFonts w:ascii="宋体" w:hAnsi="宋体" w:cs="宋体" w:hint="eastAsia"/>
          <w:kern w:val="0"/>
          <w:szCs w:val="21"/>
        </w:rPr>
        <w:t>徐井万</w:t>
      </w:r>
      <w:proofErr w:type="gramEnd"/>
      <w:r>
        <w:rPr>
          <w:rFonts w:ascii="宋体" w:hAnsi="宋体" w:cs="宋体"/>
          <w:kern w:val="0"/>
          <w:szCs w:val="21"/>
        </w:rPr>
        <w:t>、</w:t>
      </w:r>
      <w:r>
        <w:rPr>
          <w:rFonts w:ascii="宋体" w:hAnsi="宋体" w:cs="宋体" w:hint="eastAsia"/>
          <w:kern w:val="0"/>
          <w:szCs w:val="21"/>
        </w:rPr>
        <w:t>刘晓琼</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.考试巡视监察：</w:t>
      </w:r>
      <w:r>
        <w:rPr>
          <w:rFonts w:ascii="宋体" w:hAnsi="宋体" w:cs="宋体"/>
          <w:kern w:val="0"/>
          <w:szCs w:val="21"/>
        </w:rPr>
        <w:t>张献华</w:t>
      </w:r>
      <w:r>
        <w:rPr>
          <w:rFonts w:ascii="宋体" w:hAnsi="宋体" w:cs="宋体" w:hint="eastAsia"/>
          <w:kern w:val="0"/>
          <w:szCs w:val="21"/>
        </w:rPr>
        <w:t>、唐超</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hint="eastAsia"/>
          <w:kern w:val="0"/>
          <w:szCs w:val="21"/>
        </w:rPr>
        <w:t>3.考试组织：</w:t>
      </w:r>
      <w:r>
        <w:rPr>
          <w:rFonts w:ascii="宋体" w:hAnsi="宋体" w:cs="宋体"/>
          <w:kern w:val="0"/>
          <w:szCs w:val="21"/>
        </w:rPr>
        <w:t>罗树明、</w:t>
      </w:r>
      <w:r>
        <w:rPr>
          <w:rFonts w:ascii="宋体" w:hAnsi="宋体" w:cs="宋体" w:hint="eastAsia"/>
          <w:kern w:val="0"/>
          <w:szCs w:val="21"/>
        </w:rPr>
        <w:t>张彬</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考</w:t>
      </w:r>
      <w:proofErr w:type="gramStart"/>
      <w:r>
        <w:rPr>
          <w:rFonts w:ascii="宋体" w:hAnsi="宋体" w:cs="宋体"/>
          <w:kern w:val="0"/>
          <w:szCs w:val="21"/>
        </w:rPr>
        <w:t>务</w:t>
      </w:r>
      <w:proofErr w:type="gramEnd"/>
      <w:r>
        <w:rPr>
          <w:rFonts w:ascii="宋体" w:hAnsi="宋体" w:cs="宋体"/>
          <w:kern w:val="0"/>
          <w:szCs w:val="21"/>
        </w:rPr>
        <w:t>人员：刘昔</w:t>
      </w:r>
      <w:r>
        <w:rPr>
          <w:rFonts w:ascii="宋体" w:hAnsi="宋体" w:cs="宋体" w:hint="eastAsia"/>
          <w:kern w:val="0"/>
          <w:szCs w:val="21"/>
        </w:rPr>
        <w:t>、石红彬</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hint="eastAsia"/>
          <w:kern w:val="0"/>
          <w:szCs w:val="21"/>
        </w:rPr>
        <w:t>5.</w:t>
      </w:r>
      <w:proofErr w:type="gramStart"/>
      <w:r>
        <w:rPr>
          <w:rFonts w:ascii="宋体" w:hAnsi="宋体" w:cs="宋体" w:hint="eastAsia"/>
          <w:kern w:val="0"/>
          <w:szCs w:val="21"/>
        </w:rPr>
        <w:t>系部巡视</w:t>
      </w:r>
      <w:proofErr w:type="gramEnd"/>
      <w:r>
        <w:rPr>
          <w:rFonts w:ascii="宋体" w:hAnsi="宋体" w:cs="宋体" w:hint="eastAsia"/>
          <w:kern w:val="0"/>
          <w:szCs w:val="21"/>
        </w:rPr>
        <w:t>:张雪艳、刘桦、杨光辉、杨加琼、杨晓勇</w:t>
      </w:r>
    </w:p>
    <w:p w:rsidR="003A397E" w:rsidRDefault="00230C68">
      <w:pPr>
        <w:widowControl/>
        <w:shd w:val="clear" w:color="auto" w:fill="FFFFFF"/>
        <w:spacing w:line="420" w:lineRule="exact"/>
        <w:ind w:firstLineChars="157" w:firstLine="330"/>
        <w:jc w:val="left"/>
        <w:rPr>
          <w:rFonts w:ascii="宋体" w:hAnsi="宋体" w:cs="宋体"/>
          <w:kern w:val="0"/>
          <w:szCs w:val="21"/>
        </w:rPr>
      </w:pPr>
      <w:r>
        <w:rPr>
          <w:rFonts w:ascii="宋体" w:hAnsi="宋体" w:cs="宋体" w:hint="eastAsia"/>
          <w:kern w:val="0"/>
          <w:szCs w:val="21"/>
        </w:rPr>
        <w:t>6.安全保卫：刘建明等2人。</w:t>
      </w:r>
    </w:p>
    <w:p w:rsidR="003A397E" w:rsidRDefault="00230C68">
      <w:pPr>
        <w:widowControl/>
        <w:adjustRightInd w:val="0"/>
        <w:snapToGrid w:val="0"/>
        <w:spacing w:line="420" w:lineRule="exact"/>
        <w:jc w:val="left"/>
        <w:rPr>
          <w:rFonts w:ascii="宋体" w:hAnsi="宋体"/>
          <w:b/>
          <w:szCs w:val="21"/>
        </w:rPr>
      </w:pPr>
      <w:r>
        <w:rPr>
          <w:rFonts w:ascii="宋体" w:hAnsi="宋体" w:hint="eastAsia"/>
          <w:b/>
          <w:szCs w:val="21"/>
        </w:rPr>
        <w:t>二、考试安排：</w:t>
      </w:r>
    </w:p>
    <w:p w:rsidR="003A397E" w:rsidRDefault="00230C68">
      <w:pPr>
        <w:widowControl/>
        <w:adjustRightInd w:val="0"/>
        <w:snapToGrid w:val="0"/>
        <w:spacing w:line="420" w:lineRule="exact"/>
        <w:rPr>
          <w:rFonts w:ascii="宋体" w:hAnsi="宋体"/>
          <w:b/>
          <w:szCs w:val="21"/>
        </w:rPr>
      </w:pPr>
      <w:r>
        <w:rPr>
          <w:rFonts w:ascii="宋体" w:hAnsi="宋体" w:hint="eastAsia"/>
          <w:b/>
          <w:szCs w:val="21"/>
        </w:rPr>
        <w:t>（一）对口西昌学院“专升本”考试安排</w:t>
      </w:r>
    </w:p>
    <w:p w:rsidR="003A397E" w:rsidRDefault="00230C68">
      <w:pPr>
        <w:widowControl/>
        <w:adjustRightInd w:val="0"/>
        <w:snapToGrid w:val="0"/>
        <w:spacing w:line="420" w:lineRule="exact"/>
        <w:ind w:firstLineChars="200" w:firstLine="420"/>
        <w:rPr>
          <w:rFonts w:ascii="宋体" w:hAnsi="宋体"/>
          <w:szCs w:val="21"/>
        </w:rPr>
      </w:pPr>
      <w:r>
        <w:rPr>
          <w:rFonts w:ascii="宋体" w:hAnsi="宋体" w:hint="eastAsia"/>
          <w:szCs w:val="21"/>
        </w:rPr>
        <w:t>1、专业对口考试科目：</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144"/>
        <w:gridCol w:w="1143"/>
        <w:gridCol w:w="1001"/>
        <w:gridCol w:w="2146"/>
      </w:tblGrid>
      <w:tr w:rsidR="003A397E" w:rsidTr="00232C46">
        <w:trPr>
          <w:trHeight w:val="614"/>
        </w:trPr>
        <w:tc>
          <w:tcPr>
            <w:tcW w:w="2254" w:type="dxa"/>
            <w:vAlign w:val="center"/>
          </w:tcPr>
          <w:p w:rsidR="003A397E" w:rsidRDefault="00230C68">
            <w:pPr>
              <w:widowControl/>
              <w:jc w:val="center"/>
              <w:rPr>
                <w:rFonts w:ascii="宋体" w:hAnsi="宋体" w:cs="宋体"/>
                <w:kern w:val="0"/>
                <w:szCs w:val="21"/>
              </w:rPr>
            </w:pPr>
            <w:r>
              <w:rPr>
                <w:rFonts w:ascii="宋体" w:hAnsi="宋体" w:cs="宋体" w:hint="eastAsia"/>
                <w:kern w:val="0"/>
                <w:szCs w:val="21"/>
              </w:rPr>
              <w:t>专科专业</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对口升本专业</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hint="eastAsia"/>
                <w:szCs w:val="21"/>
              </w:rPr>
              <w:t>报考人数</w:t>
            </w:r>
          </w:p>
        </w:tc>
        <w:tc>
          <w:tcPr>
            <w:tcW w:w="1001" w:type="dxa"/>
            <w:vAlign w:val="center"/>
          </w:tcPr>
          <w:p w:rsidR="003A397E" w:rsidRDefault="00230C68">
            <w:pPr>
              <w:jc w:val="center"/>
              <w:rPr>
                <w:rFonts w:ascii="宋体" w:hAnsi="宋体" w:cs="宋体"/>
                <w:szCs w:val="21"/>
              </w:rPr>
            </w:pPr>
            <w:r>
              <w:rPr>
                <w:rFonts w:ascii="宋体" w:hAnsi="宋体" w:cs="宋体" w:hint="eastAsia"/>
                <w:szCs w:val="21"/>
              </w:rPr>
              <w:t>免试生</w:t>
            </w:r>
          </w:p>
        </w:tc>
        <w:tc>
          <w:tcPr>
            <w:tcW w:w="2146" w:type="dxa"/>
            <w:vAlign w:val="center"/>
          </w:tcPr>
          <w:p w:rsidR="003A397E" w:rsidRDefault="00230C68">
            <w:pPr>
              <w:jc w:val="center"/>
              <w:rPr>
                <w:rFonts w:ascii="宋体" w:hAnsi="宋体"/>
                <w:szCs w:val="21"/>
              </w:rPr>
            </w:pPr>
            <w:r>
              <w:rPr>
                <w:rFonts w:ascii="宋体" w:hAnsi="宋体" w:hint="eastAsia"/>
                <w:szCs w:val="21"/>
              </w:rPr>
              <w:t>考试科目</w:t>
            </w: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财务管理</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财务管理</w:t>
            </w:r>
          </w:p>
        </w:tc>
        <w:tc>
          <w:tcPr>
            <w:tcW w:w="1143" w:type="dxa"/>
            <w:vAlign w:val="center"/>
          </w:tcPr>
          <w:p w:rsidR="003A397E" w:rsidRDefault="00230C68">
            <w:pPr>
              <w:widowControl/>
              <w:ind w:left="76" w:hangingChars="36" w:hanging="76"/>
              <w:jc w:val="center"/>
              <w:rPr>
                <w:rFonts w:ascii="宋体" w:hAnsi="宋体" w:cs="宋体"/>
                <w:kern w:val="0"/>
                <w:szCs w:val="21"/>
              </w:rPr>
            </w:pPr>
            <w:r>
              <w:rPr>
                <w:rFonts w:ascii="宋体" w:hAnsi="宋体" w:cs="宋体"/>
                <w:kern w:val="0"/>
                <w:szCs w:val="21"/>
              </w:rPr>
              <w:t>26</w:t>
            </w:r>
          </w:p>
        </w:tc>
        <w:tc>
          <w:tcPr>
            <w:tcW w:w="1001" w:type="dxa"/>
            <w:vAlign w:val="center"/>
          </w:tcPr>
          <w:p w:rsidR="003A397E" w:rsidRDefault="003A397E">
            <w:pPr>
              <w:jc w:val="center"/>
              <w:rPr>
                <w:rFonts w:ascii="宋体" w:hAnsi="宋体" w:cs="宋体"/>
                <w:szCs w:val="21"/>
              </w:rPr>
            </w:pPr>
          </w:p>
        </w:tc>
        <w:tc>
          <w:tcPr>
            <w:tcW w:w="2146" w:type="dxa"/>
            <w:vMerge w:val="restart"/>
            <w:vAlign w:val="center"/>
          </w:tcPr>
          <w:p w:rsidR="003A397E" w:rsidRDefault="00230C68">
            <w:pPr>
              <w:jc w:val="center"/>
              <w:rPr>
                <w:rFonts w:ascii="宋体" w:hAnsi="宋体"/>
                <w:szCs w:val="21"/>
              </w:rPr>
            </w:pPr>
            <w:r>
              <w:rPr>
                <w:rFonts w:ascii="宋体" w:hAnsi="宋体" w:hint="eastAsia"/>
                <w:szCs w:val="21"/>
              </w:rPr>
              <w:t>《大学英语》</w:t>
            </w:r>
          </w:p>
          <w:p w:rsidR="003A397E" w:rsidRDefault="00230C68">
            <w:pPr>
              <w:jc w:val="center"/>
              <w:rPr>
                <w:rFonts w:ascii="宋体" w:hAnsi="宋体"/>
                <w:szCs w:val="21"/>
              </w:rPr>
            </w:pPr>
            <w:r>
              <w:rPr>
                <w:rFonts w:ascii="宋体" w:hAnsi="宋体" w:hint="eastAsia"/>
                <w:szCs w:val="21"/>
              </w:rPr>
              <w:t>《大学语文》</w:t>
            </w:r>
          </w:p>
          <w:p w:rsidR="003A397E" w:rsidRDefault="00230C68">
            <w:pPr>
              <w:jc w:val="center"/>
              <w:rPr>
                <w:rFonts w:ascii="宋体" w:hAnsi="宋体"/>
                <w:szCs w:val="21"/>
              </w:rPr>
            </w:pPr>
            <w:r>
              <w:rPr>
                <w:rFonts w:ascii="宋体" w:hAnsi="宋体" w:hint="eastAsia"/>
                <w:szCs w:val="21"/>
              </w:rPr>
              <w:t>《计算机基础》</w:t>
            </w: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酒店管理</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旅游管理</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7</w:t>
            </w:r>
          </w:p>
        </w:tc>
        <w:tc>
          <w:tcPr>
            <w:tcW w:w="1001" w:type="dxa"/>
            <w:vAlign w:val="center"/>
          </w:tcPr>
          <w:p w:rsidR="003A397E" w:rsidRDefault="00230C68">
            <w:pPr>
              <w:jc w:val="center"/>
              <w:rPr>
                <w:rFonts w:ascii="宋体" w:hAnsi="宋体" w:cs="宋体"/>
                <w:szCs w:val="21"/>
              </w:rPr>
            </w:pPr>
            <w:r>
              <w:rPr>
                <w:rFonts w:ascii="宋体" w:hAnsi="宋体" w:cs="宋体" w:hint="eastAsia"/>
                <w:szCs w:val="21"/>
              </w:rPr>
              <w:t>1</w:t>
            </w: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市场营销</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市场营销</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1</w:t>
            </w:r>
            <w:r>
              <w:rPr>
                <w:rFonts w:ascii="宋体" w:hAnsi="宋体" w:cs="宋体" w:hint="eastAsia"/>
                <w:kern w:val="0"/>
                <w:szCs w:val="21"/>
              </w:rPr>
              <w:t>4</w:t>
            </w:r>
          </w:p>
        </w:tc>
        <w:tc>
          <w:tcPr>
            <w:tcW w:w="1001" w:type="dxa"/>
            <w:vAlign w:val="center"/>
          </w:tcPr>
          <w:p w:rsidR="003A397E" w:rsidRDefault="00230C68">
            <w:pPr>
              <w:jc w:val="center"/>
              <w:rPr>
                <w:rFonts w:ascii="宋体" w:hAnsi="宋体" w:cs="宋体"/>
                <w:szCs w:val="21"/>
              </w:rPr>
            </w:pPr>
            <w:r>
              <w:rPr>
                <w:rFonts w:ascii="宋体" w:hAnsi="宋体" w:cs="宋体" w:hint="eastAsia"/>
                <w:szCs w:val="21"/>
              </w:rPr>
              <w:t>2</w:t>
            </w: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工程测量技术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工程管理</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5</w:t>
            </w:r>
          </w:p>
        </w:tc>
        <w:tc>
          <w:tcPr>
            <w:tcW w:w="1001" w:type="dxa"/>
            <w:vAlign w:val="center"/>
          </w:tcPr>
          <w:p w:rsidR="003A397E" w:rsidRDefault="003A397E">
            <w:pPr>
              <w:jc w:val="center"/>
              <w:rPr>
                <w:rFonts w:ascii="宋体" w:hAnsi="宋体" w:cs="宋体"/>
                <w:szCs w:val="21"/>
              </w:rPr>
            </w:pPr>
          </w:p>
        </w:tc>
        <w:tc>
          <w:tcPr>
            <w:tcW w:w="2146" w:type="dxa"/>
            <w:vMerge w:val="restart"/>
            <w:vAlign w:val="center"/>
          </w:tcPr>
          <w:p w:rsidR="003A397E" w:rsidRDefault="00230C68">
            <w:pPr>
              <w:jc w:val="center"/>
              <w:rPr>
                <w:rFonts w:ascii="宋体" w:hAnsi="宋体"/>
                <w:szCs w:val="21"/>
              </w:rPr>
            </w:pPr>
            <w:r>
              <w:rPr>
                <w:rFonts w:ascii="宋体" w:hAnsi="宋体" w:hint="eastAsia"/>
                <w:szCs w:val="21"/>
              </w:rPr>
              <w:t>《大学英语》</w:t>
            </w:r>
          </w:p>
          <w:p w:rsidR="003A397E" w:rsidRDefault="00230C68">
            <w:pPr>
              <w:jc w:val="center"/>
              <w:rPr>
                <w:rFonts w:ascii="宋体" w:hAnsi="宋体"/>
                <w:szCs w:val="21"/>
              </w:rPr>
            </w:pPr>
            <w:r>
              <w:rPr>
                <w:rFonts w:ascii="宋体" w:hAnsi="宋体" w:hint="eastAsia"/>
                <w:szCs w:val="21"/>
              </w:rPr>
              <w:t>《高等数学》</w:t>
            </w:r>
          </w:p>
          <w:p w:rsidR="003A397E" w:rsidRDefault="00230C68">
            <w:pPr>
              <w:jc w:val="center"/>
              <w:rPr>
                <w:rFonts w:ascii="宋体" w:hAnsi="宋体"/>
                <w:szCs w:val="21"/>
              </w:rPr>
            </w:pPr>
            <w:r>
              <w:rPr>
                <w:rFonts w:ascii="宋体" w:hAnsi="宋体" w:hint="eastAsia"/>
                <w:szCs w:val="21"/>
              </w:rPr>
              <w:t>《计算机基础》</w:t>
            </w: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机电一体化技术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电气工程及其自动化</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13</w:t>
            </w:r>
          </w:p>
        </w:tc>
        <w:tc>
          <w:tcPr>
            <w:tcW w:w="1001" w:type="dxa"/>
            <w:vAlign w:val="center"/>
          </w:tcPr>
          <w:p w:rsidR="003A397E" w:rsidRDefault="003A397E">
            <w:pPr>
              <w:jc w:val="center"/>
              <w:rPr>
                <w:rFonts w:ascii="宋体" w:hAnsi="宋体" w:cs="宋体"/>
                <w:szCs w:val="21"/>
              </w:rPr>
            </w:pP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建筑装饰工程技术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城乡规划</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hint="eastAsia"/>
                <w:kern w:val="0"/>
                <w:szCs w:val="21"/>
              </w:rPr>
              <w:t>11</w:t>
            </w:r>
          </w:p>
        </w:tc>
        <w:tc>
          <w:tcPr>
            <w:tcW w:w="1001" w:type="dxa"/>
            <w:vAlign w:val="center"/>
          </w:tcPr>
          <w:p w:rsidR="003A397E" w:rsidRDefault="00230C68">
            <w:pPr>
              <w:jc w:val="center"/>
              <w:rPr>
                <w:rFonts w:ascii="宋体" w:hAnsi="宋体" w:cs="宋体"/>
                <w:szCs w:val="21"/>
              </w:rPr>
            </w:pPr>
            <w:r>
              <w:rPr>
                <w:rFonts w:ascii="宋体" w:hAnsi="宋体" w:cs="宋体"/>
                <w:szCs w:val="21"/>
              </w:rPr>
              <w:t>2</w:t>
            </w: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汽车检测与维修技术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汽车服务工程</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1001" w:type="dxa"/>
            <w:vAlign w:val="center"/>
          </w:tcPr>
          <w:p w:rsidR="003A397E" w:rsidRDefault="003A397E">
            <w:pPr>
              <w:jc w:val="center"/>
              <w:rPr>
                <w:rFonts w:ascii="宋体" w:hAnsi="宋体" w:cs="宋体"/>
                <w:szCs w:val="21"/>
              </w:rPr>
            </w:pP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畜牧兽医</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动物医学</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6</w:t>
            </w:r>
          </w:p>
        </w:tc>
        <w:tc>
          <w:tcPr>
            <w:tcW w:w="1001" w:type="dxa"/>
            <w:vAlign w:val="center"/>
          </w:tcPr>
          <w:p w:rsidR="003A397E" w:rsidRDefault="00230C68">
            <w:pPr>
              <w:jc w:val="center"/>
              <w:rPr>
                <w:rFonts w:ascii="宋体" w:hAnsi="宋体" w:cs="宋体"/>
                <w:szCs w:val="21"/>
              </w:rPr>
            </w:pPr>
            <w:r>
              <w:rPr>
                <w:rFonts w:ascii="宋体" w:hAnsi="宋体" w:cs="宋体"/>
                <w:szCs w:val="21"/>
              </w:rPr>
              <w:t>2</w:t>
            </w: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园林技术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风景园林</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13</w:t>
            </w:r>
          </w:p>
        </w:tc>
        <w:tc>
          <w:tcPr>
            <w:tcW w:w="1001" w:type="dxa"/>
            <w:vAlign w:val="center"/>
          </w:tcPr>
          <w:p w:rsidR="003A397E" w:rsidRDefault="003A397E">
            <w:pPr>
              <w:jc w:val="center"/>
              <w:rPr>
                <w:rFonts w:ascii="宋体" w:hAnsi="宋体" w:cs="宋体"/>
                <w:szCs w:val="21"/>
              </w:rPr>
            </w:pP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食品加工技术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食品科学与工程</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15</w:t>
            </w:r>
          </w:p>
        </w:tc>
        <w:tc>
          <w:tcPr>
            <w:tcW w:w="1001" w:type="dxa"/>
            <w:vAlign w:val="center"/>
          </w:tcPr>
          <w:p w:rsidR="003A397E" w:rsidRDefault="003A397E">
            <w:pPr>
              <w:jc w:val="center"/>
              <w:rPr>
                <w:rFonts w:ascii="宋体" w:hAnsi="宋体" w:cs="宋体"/>
                <w:szCs w:val="21"/>
              </w:rPr>
            </w:pPr>
          </w:p>
        </w:tc>
        <w:tc>
          <w:tcPr>
            <w:tcW w:w="2146" w:type="dxa"/>
            <w:vMerge/>
            <w:vAlign w:val="center"/>
          </w:tcPr>
          <w:p w:rsidR="003A397E" w:rsidRDefault="003A397E">
            <w:pPr>
              <w:jc w:val="center"/>
              <w:rPr>
                <w:rFonts w:ascii="宋体" w:hAnsi="宋体"/>
                <w:szCs w:val="21"/>
              </w:rPr>
            </w:pPr>
          </w:p>
        </w:tc>
      </w:tr>
      <w:tr w:rsidR="003A397E" w:rsidTr="00232C46">
        <w:trPr>
          <w:trHeight w:val="614"/>
        </w:trPr>
        <w:tc>
          <w:tcPr>
            <w:tcW w:w="2254" w:type="dxa"/>
            <w:vAlign w:val="center"/>
          </w:tcPr>
          <w:p w:rsidR="003A397E" w:rsidRDefault="00230C68">
            <w:pPr>
              <w:jc w:val="center"/>
              <w:rPr>
                <w:rFonts w:ascii="宋体" w:hAnsi="宋体" w:cs="宋体"/>
                <w:szCs w:val="21"/>
              </w:rPr>
            </w:pPr>
            <w:r>
              <w:rPr>
                <w:rFonts w:ascii="宋体" w:hAnsi="宋体" w:cs="宋体" w:hint="eastAsia"/>
                <w:szCs w:val="21"/>
              </w:rPr>
              <w:t>现代农业技术</w:t>
            </w:r>
          </w:p>
        </w:tc>
        <w:tc>
          <w:tcPr>
            <w:tcW w:w="2144" w:type="dxa"/>
            <w:vAlign w:val="center"/>
          </w:tcPr>
          <w:p w:rsidR="003A397E" w:rsidRDefault="00230C68">
            <w:pPr>
              <w:jc w:val="center"/>
              <w:rPr>
                <w:rFonts w:ascii="宋体" w:hAnsi="宋体" w:cs="宋体"/>
                <w:szCs w:val="21"/>
              </w:rPr>
            </w:pPr>
            <w:r>
              <w:rPr>
                <w:rFonts w:ascii="宋体" w:hAnsi="宋体" w:cs="宋体" w:hint="eastAsia"/>
                <w:szCs w:val="21"/>
              </w:rPr>
              <w:t>农学</w:t>
            </w:r>
          </w:p>
        </w:tc>
        <w:tc>
          <w:tcPr>
            <w:tcW w:w="1143" w:type="dxa"/>
            <w:vAlign w:val="center"/>
          </w:tcPr>
          <w:p w:rsidR="003A397E" w:rsidRDefault="00230C68">
            <w:pPr>
              <w:widowControl/>
              <w:jc w:val="center"/>
              <w:rPr>
                <w:rFonts w:ascii="宋体" w:hAnsi="宋体" w:cs="宋体"/>
                <w:kern w:val="0"/>
                <w:szCs w:val="21"/>
              </w:rPr>
            </w:pPr>
            <w:r>
              <w:rPr>
                <w:rFonts w:ascii="宋体" w:hAnsi="宋体" w:cs="宋体"/>
                <w:kern w:val="0"/>
                <w:szCs w:val="21"/>
              </w:rPr>
              <w:t>13</w:t>
            </w:r>
          </w:p>
        </w:tc>
        <w:tc>
          <w:tcPr>
            <w:tcW w:w="1001" w:type="dxa"/>
            <w:vAlign w:val="center"/>
          </w:tcPr>
          <w:p w:rsidR="003A397E" w:rsidRDefault="003A397E">
            <w:pPr>
              <w:jc w:val="center"/>
              <w:rPr>
                <w:rFonts w:ascii="宋体" w:hAnsi="宋体" w:cs="宋体"/>
                <w:szCs w:val="21"/>
              </w:rPr>
            </w:pPr>
          </w:p>
        </w:tc>
        <w:tc>
          <w:tcPr>
            <w:tcW w:w="2146" w:type="dxa"/>
            <w:vMerge/>
            <w:vAlign w:val="center"/>
          </w:tcPr>
          <w:p w:rsidR="003A397E" w:rsidRDefault="003A397E">
            <w:pPr>
              <w:jc w:val="center"/>
              <w:rPr>
                <w:rFonts w:ascii="宋体" w:hAnsi="宋体"/>
                <w:szCs w:val="21"/>
              </w:rPr>
            </w:pPr>
          </w:p>
        </w:tc>
      </w:tr>
    </w:tbl>
    <w:p w:rsidR="003A397E" w:rsidRDefault="00230C68">
      <w:pPr>
        <w:widowControl/>
        <w:adjustRightInd w:val="0"/>
        <w:snapToGrid w:val="0"/>
        <w:spacing w:line="560" w:lineRule="exact"/>
        <w:ind w:firstLineChars="200" w:firstLine="420"/>
        <w:rPr>
          <w:rFonts w:ascii="宋体" w:hAnsi="宋体"/>
          <w:szCs w:val="21"/>
        </w:rPr>
      </w:pPr>
      <w:r>
        <w:rPr>
          <w:rFonts w:ascii="宋体" w:hAnsi="宋体" w:hint="eastAsia"/>
          <w:szCs w:val="21"/>
        </w:rPr>
        <w:t>2、考室安排</w:t>
      </w:r>
    </w:p>
    <w:tbl>
      <w:tblPr>
        <w:tblW w:w="8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5"/>
        <w:gridCol w:w="3965"/>
      </w:tblGrid>
      <w:tr w:rsidR="003A397E" w:rsidTr="00232C46">
        <w:trPr>
          <w:trHeight w:val="508"/>
        </w:trPr>
        <w:tc>
          <w:tcPr>
            <w:tcW w:w="2265" w:type="dxa"/>
            <w:vAlign w:val="center"/>
          </w:tcPr>
          <w:p w:rsidR="003A397E" w:rsidRDefault="00230C68">
            <w:pPr>
              <w:widowControl/>
              <w:adjustRightInd w:val="0"/>
              <w:snapToGrid w:val="0"/>
              <w:spacing w:line="440" w:lineRule="exact"/>
              <w:jc w:val="center"/>
              <w:rPr>
                <w:rFonts w:ascii="宋体" w:hAnsi="宋体"/>
                <w:szCs w:val="21"/>
              </w:rPr>
            </w:pPr>
            <w:r>
              <w:rPr>
                <w:rFonts w:ascii="宋体" w:hAnsi="宋体" w:hint="eastAsia"/>
                <w:szCs w:val="21"/>
              </w:rPr>
              <w:lastRenderedPageBreak/>
              <w:t>考   场</w:t>
            </w:r>
          </w:p>
        </w:tc>
        <w:tc>
          <w:tcPr>
            <w:tcW w:w="2265" w:type="dxa"/>
            <w:vAlign w:val="center"/>
          </w:tcPr>
          <w:p w:rsidR="003A397E" w:rsidRDefault="00230C68">
            <w:pPr>
              <w:widowControl/>
              <w:adjustRightInd w:val="0"/>
              <w:snapToGrid w:val="0"/>
              <w:spacing w:line="440" w:lineRule="exact"/>
              <w:jc w:val="center"/>
              <w:rPr>
                <w:rFonts w:ascii="宋体" w:hAnsi="宋体"/>
                <w:szCs w:val="21"/>
              </w:rPr>
            </w:pPr>
            <w:r>
              <w:rPr>
                <w:rFonts w:ascii="宋体" w:hAnsi="宋体" w:cs="宋体" w:hint="eastAsia"/>
                <w:kern w:val="0"/>
                <w:szCs w:val="21"/>
              </w:rPr>
              <w:t>考试地点</w:t>
            </w:r>
          </w:p>
        </w:tc>
        <w:tc>
          <w:tcPr>
            <w:tcW w:w="3965" w:type="dxa"/>
            <w:vAlign w:val="center"/>
          </w:tcPr>
          <w:p w:rsidR="003A397E" w:rsidRDefault="00230C68">
            <w:pPr>
              <w:widowControl/>
              <w:adjustRightInd w:val="0"/>
              <w:snapToGrid w:val="0"/>
              <w:spacing w:line="440" w:lineRule="exact"/>
              <w:jc w:val="center"/>
              <w:rPr>
                <w:rFonts w:ascii="宋体" w:hAnsi="宋体"/>
                <w:szCs w:val="21"/>
              </w:rPr>
            </w:pPr>
            <w:r>
              <w:rPr>
                <w:rFonts w:ascii="宋体" w:hAnsi="宋体" w:hint="eastAsia"/>
                <w:szCs w:val="21"/>
              </w:rPr>
              <w:t>考试人数</w:t>
            </w:r>
          </w:p>
        </w:tc>
      </w:tr>
      <w:tr w:rsidR="003A397E" w:rsidTr="00232C46">
        <w:trPr>
          <w:trHeight w:val="566"/>
        </w:trPr>
        <w:tc>
          <w:tcPr>
            <w:tcW w:w="2265" w:type="dxa"/>
            <w:vAlign w:val="center"/>
          </w:tcPr>
          <w:p w:rsidR="003A397E" w:rsidRDefault="00230C68">
            <w:pPr>
              <w:widowControl/>
              <w:adjustRightInd w:val="0"/>
              <w:snapToGrid w:val="0"/>
              <w:spacing w:line="440" w:lineRule="exact"/>
              <w:jc w:val="center"/>
              <w:rPr>
                <w:rFonts w:ascii="宋体" w:hAnsi="宋体"/>
                <w:szCs w:val="21"/>
              </w:rPr>
            </w:pPr>
            <w:r>
              <w:rPr>
                <w:rFonts w:ascii="宋体" w:hAnsi="宋体" w:hint="eastAsia"/>
                <w:szCs w:val="21"/>
              </w:rPr>
              <w:t>第</w:t>
            </w:r>
            <w:r>
              <w:rPr>
                <w:rFonts w:ascii="宋体" w:hAnsi="宋体"/>
                <w:szCs w:val="21"/>
              </w:rPr>
              <w:t>20</w:t>
            </w:r>
            <w:r>
              <w:rPr>
                <w:rFonts w:ascii="宋体" w:hAnsi="宋体" w:hint="eastAsia"/>
                <w:szCs w:val="21"/>
              </w:rPr>
              <w:t>考室</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3A397E" w:rsidRDefault="00230C68">
            <w:pPr>
              <w:widowControl/>
              <w:jc w:val="center"/>
              <w:rPr>
                <w:kern w:val="0"/>
                <w:sz w:val="22"/>
                <w:szCs w:val="22"/>
              </w:rPr>
            </w:pPr>
            <w:r>
              <w:rPr>
                <w:rFonts w:hint="eastAsia"/>
                <w:sz w:val="22"/>
                <w:szCs w:val="22"/>
              </w:rPr>
              <w:t>2201</w:t>
            </w:r>
          </w:p>
        </w:tc>
        <w:tc>
          <w:tcPr>
            <w:tcW w:w="3965" w:type="dxa"/>
            <w:tcBorders>
              <w:top w:val="single" w:sz="4" w:space="0" w:color="auto"/>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30</w:t>
            </w:r>
            <w:r>
              <w:rPr>
                <w:rFonts w:hint="eastAsia"/>
                <w:sz w:val="22"/>
                <w:szCs w:val="22"/>
              </w:rPr>
              <w:t>（理科）</w:t>
            </w:r>
          </w:p>
        </w:tc>
      </w:tr>
      <w:tr w:rsidR="003A397E" w:rsidTr="00232C46">
        <w:trPr>
          <w:trHeight w:val="552"/>
        </w:trPr>
        <w:tc>
          <w:tcPr>
            <w:tcW w:w="2265" w:type="dxa"/>
            <w:vAlign w:val="center"/>
          </w:tcPr>
          <w:p w:rsidR="003A397E" w:rsidRDefault="00230C68">
            <w:pPr>
              <w:widowControl/>
              <w:adjustRightInd w:val="0"/>
              <w:snapToGrid w:val="0"/>
              <w:spacing w:line="440" w:lineRule="exact"/>
              <w:jc w:val="center"/>
              <w:rPr>
                <w:rFonts w:ascii="宋体" w:hAnsi="宋体"/>
                <w:szCs w:val="21"/>
              </w:rPr>
            </w:pPr>
            <w:r>
              <w:rPr>
                <w:rFonts w:ascii="宋体" w:hAnsi="宋体" w:hint="eastAsia"/>
                <w:szCs w:val="21"/>
              </w:rPr>
              <w:t>第</w:t>
            </w:r>
            <w:r>
              <w:rPr>
                <w:rFonts w:ascii="宋体" w:hAnsi="宋体"/>
                <w:szCs w:val="21"/>
              </w:rPr>
              <w:t>21</w:t>
            </w:r>
            <w:r>
              <w:rPr>
                <w:rFonts w:ascii="宋体" w:hAnsi="宋体" w:hint="eastAsia"/>
                <w:szCs w:val="21"/>
              </w:rPr>
              <w:t>考室</w:t>
            </w:r>
          </w:p>
        </w:tc>
        <w:tc>
          <w:tcPr>
            <w:tcW w:w="2265" w:type="dxa"/>
            <w:tcBorders>
              <w:top w:val="nil"/>
              <w:left w:val="single" w:sz="4" w:space="0" w:color="auto"/>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2203</w:t>
            </w:r>
          </w:p>
        </w:tc>
        <w:tc>
          <w:tcPr>
            <w:tcW w:w="3965" w:type="dxa"/>
            <w:tcBorders>
              <w:top w:val="nil"/>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30</w:t>
            </w:r>
            <w:r>
              <w:rPr>
                <w:rFonts w:hint="eastAsia"/>
                <w:sz w:val="22"/>
                <w:szCs w:val="22"/>
              </w:rPr>
              <w:t>（理科）</w:t>
            </w:r>
          </w:p>
        </w:tc>
      </w:tr>
      <w:tr w:rsidR="003A397E" w:rsidTr="00232C46">
        <w:trPr>
          <w:trHeight w:val="552"/>
        </w:trPr>
        <w:tc>
          <w:tcPr>
            <w:tcW w:w="2265" w:type="dxa"/>
            <w:vAlign w:val="center"/>
          </w:tcPr>
          <w:p w:rsidR="003A397E" w:rsidRDefault="00230C68">
            <w:pPr>
              <w:jc w:val="center"/>
            </w:pPr>
            <w:r>
              <w:rPr>
                <w:rFonts w:ascii="宋体" w:hAnsi="宋体" w:hint="eastAsia"/>
                <w:szCs w:val="21"/>
              </w:rPr>
              <w:t>第</w:t>
            </w:r>
            <w:r>
              <w:rPr>
                <w:rFonts w:ascii="宋体" w:hAnsi="宋体"/>
                <w:szCs w:val="21"/>
              </w:rPr>
              <w:t>22</w:t>
            </w:r>
            <w:r>
              <w:rPr>
                <w:rFonts w:ascii="宋体" w:hAnsi="宋体" w:hint="eastAsia"/>
                <w:szCs w:val="21"/>
              </w:rPr>
              <w:t>考室</w:t>
            </w:r>
          </w:p>
        </w:tc>
        <w:tc>
          <w:tcPr>
            <w:tcW w:w="2265" w:type="dxa"/>
            <w:tcBorders>
              <w:top w:val="nil"/>
              <w:left w:val="single" w:sz="4" w:space="0" w:color="auto"/>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2204</w:t>
            </w:r>
          </w:p>
        </w:tc>
        <w:tc>
          <w:tcPr>
            <w:tcW w:w="3965" w:type="dxa"/>
            <w:tcBorders>
              <w:top w:val="nil"/>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30</w:t>
            </w:r>
            <w:r>
              <w:rPr>
                <w:rFonts w:hint="eastAsia"/>
                <w:sz w:val="22"/>
                <w:szCs w:val="22"/>
              </w:rPr>
              <w:t>（理科）</w:t>
            </w:r>
          </w:p>
        </w:tc>
      </w:tr>
      <w:tr w:rsidR="003A397E" w:rsidTr="00232C46">
        <w:trPr>
          <w:trHeight w:val="552"/>
        </w:trPr>
        <w:tc>
          <w:tcPr>
            <w:tcW w:w="2265" w:type="dxa"/>
            <w:vAlign w:val="center"/>
          </w:tcPr>
          <w:p w:rsidR="003A397E" w:rsidRDefault="00230C68">
            <w:pPr>
              <w:jc w:val="center"/>
            </w:pPr>
            <w:r>
              <w:rPr>
                <w:rFonts w:ascii="宋体" w:hAnsi="宋体" w:hint="eastAsia"/>
                <w:szCs w:val="21"/>
              </w:rPr>
              <w:t>第</w:t>
            </w:r>
            <w:r>
              <w:rPr>
                <w:rFonts w:ascii="宋体" w:hAnsi="宋体"/>
                <w:szCs w:val="21"/>
              </w:rPr>
              <w:t>23</w:t>
            </w:r>
            <w:r>
              <w:rPr>
                <w:rFonts w:ascii="宋体" w:hAnsi="宋体" w:hint="eastAsia"/>
                <w:szCs w:val="21"/>
              </w:rPr>
              <w:t>考室</w:t>
            </w:r>
          </w:p>
        </w:tc>
        <w:tc>
          <w:tcPr>
            <w:tcW w:w="2265" w:type="dxa"/>
            <w:tcBorders>
              <w:top w:val="nil"/>
              <w:left w:val="single" w:sz="4" w:space="0" w:color="auto"/>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2206</w:t>
            </w:r>
          </w:p>
        </w:tc>
        <w:tc>
          <w:tcPr>
            <w:tcW w:w="3965" w:type="dxa"/>
            <w:tcBorders>
              <w:top w:val="nil"/>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30</w:t>
            </w:r>
            <w:r>
              <w:rPr>
                <w:rFonts w:hint="eastAsia"/>
                <w:sz w:val="22"/>
                <w:szCs w:val="22"/>
              </w:rPr>
              <w:t>（理科）</w:t>
            </w:r>
          </w:p>
        </w:tc>
      </w:tr>
      <w:tr w:rsidR="003A397E" w:rsidTr="00232C46">
        <w:trPr>
          <w:trHeight w:val="552"/>
        </w:trPr>
        <w:tc>
          <w:tcPr>
            <w:tcW w:w="2265" w:type="dxa"/>
            <w:vAlign w:val="center"/>
          </w:tcPr>
          <w:p w:rsidR="003A397E" w:rsidRDefault="00230C68">
            <w:pPr>
              <w:jc w:val="center"/>
            </w:pPr>
            <w:r>
              <w:rPr>
                <w:rFonts w:ascii="宋体" w:hAnsi="宋体" w:hint="eastAsia"/>
                <w:szCs w:val="21"/>
              </w:rPr>
              <w:t>第</w:t>
            </w:r>
            <w:r>
              <w:rPr>
                <w:rFonts w:ascii="宋体" w:hAnsi="宋体"/>
                <w:szCs w:val="21"/>
              </w:rPr>
              <w:t>24</w:t>
            </w:r>
            <w:r>
              <w:rPr>
                <w:rFonts w:ascii="宋体" w:hAnsi="宋体" w:hint="eastAsia"/>
                <w:szCs w:val="21"/>
              </w:rPr>
              <w:t>考室</w:t>
            </w:r>
          </w:p>
        </w:tc>
        <w:tc>
          <w:tcPr>
            <w:tcW w:w="2265" w:type="dxa"/>
            <w:tcBorders>
              <w:top w:val="nil"/>
              <w:left w:val="single" w:sz="4" w:space="0" w:color="auto"/>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2209</w:t>
            </w:r>
          </w:p>
        </w:tc>
        <w:tc>
          <w:tcPr>
            <w:tcW w:w="3965" w:type="dxa"/>
            <w:tcBorders>
              <w:top w:val="nil"/>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30</w:t>
            </w:r>
            <w:r>
              <w:rPr>
                <w:rFonts w:hint="eastAsia"/>
                <w:sz w:val="22"/>
                <w:szCs w:val="22"/>
              </w:rPr>
              <w:t>（文科）</w:t>
            </w:r>
          </w:p>
        </w:tc>
      </w:tr>
      <w:tr w:rsidR="003A397E" w:rsidTr="00232C46">
        <w:trPr>
          <w:trHeight w:val="552"/>
        </w:trPr>
        <w:tc>
          <w:tcPr>
            <w:tcW w:w="2265" w:type="dxa"/>
            <w:vAlign w:val="center"/>
          </w:tcPr>
          <w:p w:rsidR="003A397E" w:rsidRDefault="00230C68">
            <w:pPr>
              <w:jc w:val="center"/>
            </w:pPr>
            <w:r>
              <w:rPr>
                <w:rFonts w:ascii="宋体" w:hAnsi="宋体" w:hint="eastAsia"/>
                <w:szCs w:val="21"/>
              </w:rPr>
              <w:t>第</w:t>
            </w:r>
            <w:r>
              <w:rPr>
                <w:rFonts w:ascii="宋体" w:hAnsi="宋体"/>
                <w:szCs w:val="21"/>
              </w:rPr>
              <w:t>25</w:t>
            </w:r>
            <w:r>
              <w:rPr>
                <w:rFonts w:ascii="宋体" w:hAnsi="宋体" w:hint="eastAsia"/>
                <w:szCs w:val="21"/>
              </w:rPr>
              <w:t>考室</w:t>
            </w:r>
          </w:p>
        </w:tc>
        <w:tc>
          <w:tcPr>
            <w:tcW w:w="2265" w:type="dxa"/>
            <w:tcBorders>
              <w:top w:val="nil"/>
              <w:left w:val="single" w:sz="4" w:space="0" w:color="auto"/>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2205</w:t>
            </w:r>
          </w:p>
        </w:tc>
        <w:tc>
          <w:tcPr>
            <w:tcW w:w="3965" w:type="dxa"/>
            <w:tcBorders>
              <w:top w:val="nil"/>
              <w:left w:val="nil"/>
              <w:bottom w:val="single" w:sz="4" w:space="0" w:color="auto"/>
              <w:right w:val="single" w:sz="4" w:space="0" w:color="auto"/>
            </w:tcBorders>
            <w:shd w:val="clear" w:color="auto" w:fill="auto"/>
            <w:vAlign w:val="center"/>
          </w:tcPr>
          <w:p w:rsidR="003A397E" w:rsidRDefault="00230C68">
            <w:pPr>
              <w:jc w:val="center"/>
              <w:rPr>
                <w:sz w:val="22"/>
                <w:szCs w:val="22"/>
              </w:rPr>
            </w:pPr>
            <w:r>
              <w:rPr>
                <w:rFonts w:hint="eastAsia"/>
                <w:sz w:val="22"/>
                <w:szCs w:val="22"/>
              </w:rPr>
              <w:t>14</w:t>
            </w:r>
            <w:r>
              <w:rPr>
                <w:rFonts w:hint="eastAsia"/>
                <w:sz w:val="22"/>
                <w:szCs w:val="22"/>
              </w:rPr>
              <w:t>（文科）</w:t>
            </w:r>
            <w:r>
              <w:rPr>
                <w:rFonts w:hint="eastAsia"/>
                <w:sz w:val="22"/>
                <w:szCs w:val="22"/>
              </w:rPr>
              <w:br/>
              <w:t>5</w:t>
            </w:r>
            <w:r>
              <w:rPr>
                <w:rFonts w:hint="eastAsia"/>
                <w:sz w:val="22"/>
                <w:szCs w:val="22"/>
              </w:rPr>
              <w:t>（理科）</w:t>
            </w:r>
          </w:p>
        </w:tc>
      </w:tr>
    </w:tbl>
    <w:p w:rsidR="003A397E" w:rsidRDefault="00230C68">
      <w:pPr>
        <w:widowControl/>
        <w:adjustRightInd w:val="0"/>
        <w:snapToGrid w:val="0"/>
        <w:spacing w:line="440" w:lineRule="exact"/>
        <w:ind w:firstLineChars="200" w:firstLine="420"/>
        <w:rPr>
          <w:rFonts w:ascii="宋体" w:hAnsi="宋体"/>
          <w:szCs w:val="21"/>
        </w:rPr>
      </w:pPr>
      <w:r>
        <w:rPr>
          <w:rFonts w:ascii="宋体" w:hAnsi="宋体" w:hint="eastAsia"/>
          <w:szCs w:val="21"/>
        </w:rPr>
        <w:t>3、考试时间：</w:t>
      </w:r>
    </w:p>
    <w:p w:rsidR="003A397E" w:rsidRDefault="00230C68">
      <w:pPr>
        <w:widowControl/>
        <w:adjustRightInd w:val="0"/>
        <w:snapToGrid w:val="0"/>
        <w:spacing w:line="440" w:lineRule="exact"/>
        <w:ind w:firstLineChars="200" w:firstLine="420"/>
        <w:rPr>
          <w:rFonts w:ascii="宋体" w:hAnsi="宋体"/>
          <w:szCs w:val="21"/>
        </w:rPr>
      </w:pPr>
      <w:r>
        <w:rPr>
          <w:rFonts w:ascii="宋体" w:hAnsi="宋体"/>
          <w:szCs w:val="21"/>
        </w:rPr>
        <w:t>6</w:t>
      </w:r>
      <w:r>
        <w:rPr>
          <w:rFonts w:ascii="宋体" w:hAnsi="宋体" w:hint="eastAsia"/>
          <w:szCs w:val="21"/>
        </w:rPr>
        <w:t xml:space="preserve">月1日  </w:t>
      </w:r>
      <w:r>
        <w:rPr>
          <w:rFonts w:ascii="宋体" w:hAnsi="宋体" w:hint="eastAsia"/>
          <w:kern w:val="0"/>
          <w:szCs w:val="21"/>
        </w:rPr>
        <w:t>15：00-17：00</w:t>
      </w:r>
      <w:r>
        <w:rPr>
          <w:rFonts w:ascii="宋体" w:hAnsi="宋体"/>
          <w:kern w:val="0"/>
          <w:szCs w:val="21"/>
        </w:rPr>
        <w:t xml:space="preserve">   </w:t>
      </w:r>
      <w:r>
        <w:rPr>
          <w:rFonts w:ascii="宋体" w:hAnsi="宋体" w:hint="eastAsia"/>
          <w:kern w:val="0"/>
          <w:szCs w:val="21"/>
        </w:rPr>
        <w:t>《大学英语》</w:t>
      </w:r>
    </w:p>
    <w:p w:rsidR="003A397E" w:rsidRDefault="00230C68">
      <w:pPr>
        <w:widowControl/>
        <w:adjustRightInd w:val="0"/>
        <w:snapToGrid w:val="0"/>
        <w:spacing w:line="440" w:lineRule="exact"/>
        <w:ind w:firstLineChars="200" w:firstLine="420"/>
        <w:rPr>
          <w:rFonts w:ascii="宋体" w:hAnsi="宋体"/>
          <w:szCs w:val="21"/>
        </w:rPr>
      </w:pPr>
      <w:r>
        <w:rPr>
          <w:rFonts w:ascii="宋体" w:hAnsi="宋体"/>
          <w:szCs w:val="21"/>
        </w:rPr>
        <w:t>6</w:t>
      </w:r>
      <w:r>
        <w:rPr>
          <w:rFonts w:ascii="宋体" w:hAnsi="宋体" w:hint="eastAsia"/>
          <w:szCs w:val="21"/>
        </w:rPr>
        <w:t>月</w:t>
      </w:r>
      <w:r>
        <w:rPr>
          <w:rFonts w:ascii="宋体" w:hAnsi="宋体"/>
          <w:szCs w:val="21"/>
        </w:rPr>
        <w:t>2</w:t>
      </w:r>
      <w:r>
        <w:rPr>
          <w:rFonts w:ascii="宋体" w:hAnsi="宋体" w:hint="eastAsia"/>
          <w:szCs w:val="21"/>
        </w:rPr>
        <w:t xml:space="preserve">日  09﹕00～11﹕00  </w:t>
      </w:r>
      <w:r>
        <w:rPr>
          <w:rFonts w:ascii="宋体" w:hAnsi="宋体" w:hint="eastAsia"/>
          <w:kern w:val="0"/>
          <w:szCs w:val="21"/>
        </w:rPr>
        <w:t>《高等数学》或《大学语文》</w:t>
      </w:r>
    </w:p>
    <w:p w:rsidR="003A397E" w:rsidRDefault="00230C68">
      <w:pPr>
        <w:widowControl/>
        <w:adjustRightInd w:val="0"/>
        <w:snapToGrid w:val="0"/>
        <w:spacing w:line="440" w:lineRule="exact"/>
        <w:ind w:firstLineChars="200" w:firstLine="420"/>
        <w:rPr>
          <w:rFonts w:ascii="宋体" w:hAnsi="宋体"/>
          <w:kern w:val="0"/>
          <w:szCs w:val="21"/>
        </w:rPr>
      </w:pPr>
      <w:r>
        <w:rPr>
          <w:rFonts w:ascii="宋体" w:hAnsi="宋体"/>
          <w:szCs w:val="21"/>
        </w:rPr>
        <w:t>6</w:t>
      </w:r>
      <w:r>
        <w:rPr>
          <w:rFonts w:ascii="宋体" w:hAnsi="宋体" w:hint="eastAsia"/>
          <w:szCs w:val="21"/>
        </w:rPr>
        <w:t xml:space="preserve">月2日  15﹕00～16﹕30  </w:t>
      </w:r>
      <w:r>
        <w:rPr>
          <w:rFonts w:ascii="宋体" w:hAnsi="宋体" w:hint="eastAsia"/>
          <w:kern w:val="0"/>
          <w:szCs w:val="21"/>
        </w:rPr>
        <w:t>《大学计算机基础》</w:t>
      </w:r>
    </w:p>
    <w:p w:rsidR="003A397E" w:rsidRDefault="00230C68">
      <w:pPr>
        <w:autoSpaceDE w:val="0"/>
        <w:autoSpaceDN w:val="0"/>
        <w:adjustRightInd w:val="0"/>
        <w:spacing w:line="500" w:lineRule="exact"/>
        <w:ind w:firstLineChars="200" w:firstLine="420"/>
        <w:rPr>
          <w:rFonts w:ascii="宋体" w:hAnsi="宋体"/>
          <w:kern w:val="0"/>
          <w:szCs w:val="21"/>
        </w:rPr>
      </w:pPr>
      <w:r>
        <w:rPr>
          <w:rFonts w:ascii="宋体" w:hAnsi="宋体" w:hint="eastAsia"/>
          <w:kern w:val="0"/>
          <w:szCs w:val="21"/>
        </w:rPr>
        <w:t>4、</w:t>
      </w:r>
      <w:r>
        <w:rPr>
          <w:rFonts w:ascii="宋体" w:hAnsi="宋体" w:cs="仿宋_GB2312" w:hint="eastAsia"/>
          <w:szCs w:val="21"/>
          <w:lang w:val="zh-CN"/>
        </w:rPr>
        <w:t>所有参考学生务必带上准考证、学生证（或身份证），证件不齐者不准进入考场。开始考试</w:t>
      </w:r>
      <w:r>
        <w:rPr>
          <w:rFonts w:ascii="宋体" w:hAnsi="宋体" w:cs="仿宋_GB2312"/>
          <w:szCs w:val="21"/>
          <w:lang w:val="zh-CN"/>
        </w:rPr>
        <w:t>30</w:t>
      </w:r>
      <w:r>
        <w:rPr>
          <w:rFonts w:ascii="宋体" w:hAnsi="宋体" w:cs="仿宋_GB2312" w:hint="eastAsia"/>
          <w:szCs w:val="21"/>
          <w:lang w:val="zh-CN"/>
        </w:rPr>
        <w:t>分钟后，考生不得入场，并在考试全过程中不得中途离场。</w:t>
      </w:r>
    </w:p>
    <w:p w:rsidR="003A397E" w:rsidRDefault="00230C68">
      <w:pPr>
        <w:widowControl/>
        <w:adjustRightInd w:val="0"/>
        <w:snapToGrid w:val="0"/>
        <w:spacing w:line="440" w:lineRule="exact"/>
        <w:rPr>
          <w:rFonts w:ascii="宋体" w:hAnsi="宋体"/>
          <w:b/>
          <w:szCs w:val="21"/>
        </w:rPr>
      </w:pPr>
      <w:r>
        <w:rPr>
          <w:rFonts w:ascii="宋体" w:hAnsi="宋体" w:hint="eastAsia"/>
          <w:b/>
          <w:szCs w:val="21"/>
        </w:rPr>
        <w:t>（二）对口内江师范学院“专升本”考试安排</w:t>
      </w:r>
    </w:p>
    <w:p w:rsidR="003A397E" w:rsidRDefault="00230C68">
      <w:pPr>
        <w:widowControl/>
        <w:adjustRightInd w:val="0"/>
        <w:snapToGrid w:val="0"/>
        <w:spacing w:line="440" w:lineRule="exact"/>
        <w:ind w:firstLineChars="150" w:firstLine="315"/>
        <w:rPr>
          <w:rFonts w:ascii="宋体" w:hAnsi="宋体"/>
          <w:szCs w:val="21"/>
        </w:rPr>
      </w:pPr>
      <w:r>
        <w:rPr>
          <w:rFonts w:ascii="宋体" w:hAnsi="宋体" w:hint="eastAsia"/>
          <w:szCs w:val="21"/>
        </w:rPr>
        <w:t>1、专业对口考试安排：</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233"/>
        <w:gridCol w:w="865"/>
        <w:gridCol w:w="793"/>
        <w:gridCol w:w="1443"/>
        <w:gridCol w:w="1730"/>
      </w:tblGrid>
      <w:tr w:rsidR="003A397E" w:rsidTr="00232C46">
        <w:trPr>
          <w:trHeight w:val="887"/>
          <w:jc w:val="center"/>
        </w:trPr>
        <w:tc>
          <w:tcPr>
            <w:tcW w:w="2130" w:type="dxa"/>
            <w:vAlign w:val="center"/>
          </w:tcPr>
          <w:p w:rsidR="003A397E" w:rsidRDefault="00230C68">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专科专业</w:t>
            </w:r>
          </w:p>
        </w:tc>
        <w:tc>
          <w:tcPr>
            <w:tcW w:w="2233" w:type="dxa"/>
            <w:vAlign w:val="center"/>
          </w:tcPr>
          <w:p w:rsidR="003A397E" w:rsidRDefault="00230C68">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对口升本专业</w:t>
            </w:r>
          </w:p>
        </w:tc>
        <w:tc>
          <w:tcPr>
            <w:tcW w:w="865" w:type="dxa"/>
            <w:vAlign w:val="center"/>
          </w:tcPr>
          <w:p w:rsidR="003A397E" w:rsidRDefault="00230C68">
            <w:pPr>
              <w:widowControl/>
              <w:adjustRightInd w:val="0"/>
              <w:snapToGrid w:val="0"/>
              <w:spacing w:line="300" w:lineRule="exact"/>
              <w:jc w:val="center"/>
              <w:rPr>
                <w:rFonts w:ascii="宋体" w:hAnsi="宋体"/>
                <w:szCs w:val="21"/>
              </w:rPr>
            </w:pPr>
            <w:r>
              <w:rPr>
                <w:rFonts w:ascii="宋体" w:hAnsi="宋体" w:hint="eastAsia"/>
                <w:szCs w:val="21"/>
              </w:rPr>
              <w:t>报考</w:t>
            </w:r>
          </w:p>
          <w:p w:rsidR="003A397E" w:rsidRDefault="00230C68">
            <w:pPr>
              <w:widowControl/>
              <w:adjustRightInd w:val="0"/>
              <w:snapToGrid w:val="0"/>
              <w:spacing w:line="300" w:lineRule="exact"/>
              <w:jc w:val="center"/>
              <w:rPr>
                <w:rFonts w:ascii="宋体" w:hAnsi="宋体" w:cs="宋体"/>
                <w:kern w:val="0"/>
                <w:szCs w:val="21"/>
              </w:rPr>
            </w:pPr>
            <w:r>
              <w:rPr>
                <w:rFonts w:ascii="宋体" w:hAnsi="宋体" w:hint="eastAsia"/>
                <w:szCs w:val="21"/>
              </w:rPr>
              <w:t>人数</w:t>
            </w:r>
          </w:p>
        </w:tc>
        <w:tc>
          <w:tcPr>
            <w:tcW w:w="793" w:type="dxa"/>
            <w:vAlign w:val="center"/>
          </w:tcPr>
          <w:p w:rsidR="003A397E" w:rsidRDefault="00230C68">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免试生</w:t>
            </w:r>
          </w:p>
        </w:tc>
        <w:tc>
          <w:tcPr>
            <w:tcW w:w="1443" w:type="dxa"/>
            <w:vAlign w:val="center"/>
          </w:tcPr>
          <w:p w:rsidR="003A397E" w:rsidRDefault="00230C68">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考试地点</w:t>
            </w:r>
          </w:p>
        </w:tc>
        <w:tc>
          <w:tcPr>
            <w:tcW w:w="1730" w:type="dxa"/>
            <w:vAlign w:val="center"/>
          </w:tcPr>
          <w:p w:rsidR="003A397E" w:rsidRDefault="00230C68">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考试科目</w:t>
            </w:r>
          </w:p>
        </w:tc>
      </w:tr>
      <w:tr w:rsidR="003A397E" w:rsidTr="00232C46">
        <w:trPr>
          <w:trHeight w:val="608"/>
          <w:jc w:val="center"/>
        </w:trPr>
        <w:tc>
          <w:tcPr>
            <w:tcW w:w="2130" w:type="dxa"/>
            <w:vAlign w:val="center"/>
          </w:tcPr>
          <w:p w:rsidR="003A397E" w:rsidRDefault="00230C68">
            <w:pPr>
              <w:jc w:val="center"/>
              <w:rPr>
                <w:rFonts w:ascii="宋体" w:hAnsi="宋体" w:cs="宋体"/>
                <w:szCs w:val="21"/>
              </w:rPr>
            </w:pPr>
            <w:r>
              <w:rPr>
                <w:rFonts w:hint="eastAsia"/>
                <w:szCs w:val="21"/>
              </w:rPr>
              <w:t>小学教育</w:t>
            </w:r>
          </w:p>
        </w:tc>
        <w:tc>
          <w:tcPr>
            <w:tcW w:w="2233" w:type="dxa"/>
            <w:vAlign w:val="center"/>
          </w:tcPr>
          <w:p w:rsidR="003A397E" w:rsidRDefault="00230C68">
            <w:pPr>
              <w:jc w:val="center"/>
              <w:rPr>
                <w:rFonts w:ascii="宋体" w:hAnsi="宋体" w:cs="宋体"/>
                <w:szCs w:val="21"/>
              </w:rPr>
            </w:pPr>
            <w:r>
              <w:rPr>
                <w:rFonts w:hint="eastAsia"/>
                <w:szCs w:val="21"/>
              </w:rPr>
              <w:t>小学教育</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9</w:t>
            </w:r>
            <w:r>
              <w:rPr>
                <w:rFonts w:ascii="宋体" w:hAnsi="宋体" w:cs="宋体" w:hint="eastAsia"/>
                <w:kern w:val="0"/>
                <w:szCs w:val="21"/>
              </w:rPr>
              <w:t>0</w:t>
            </w:r>
          </w:p>
        </w:tc>
        <w:tc>
          <w:tcPr>
            <w:tcW w:w="793" w:type="dxa"/>
            <w:vAlign w:val="center"/>
          </w:tcPr>
          <w:p w:rsidR="003A397E" w:rsidRDefault="00230C68">
            <w:pPr>
              <w:widowControl/>
              <w:adjustRightInd w:val="0"/>
              <w:snapToGrid w:val="0"/>
              <w:spacing w:line="360" w:lineRule="exact"/>
              <w:jc w:val="center"/>
              <w:rPr>
                <w:rFonts w:ascii="宋体" w:hAnsi="宋体" w:cs="宋体"/>
                <w:kern w:val="0"/>
                <w:szCs w:val="21"/>
              </w:rPr>
            </w:pPr>
            <w:r>
              <w:rPr>
                <w:rFonts w:ascii="宋体" w:hAnsi="宋体" w:cs="宋体"/>
                <w:kern w:val="0"/>
                <w:szCs w:val="21"/>
              </w:rPr>
              <w:t>4</w:t>
            </w:r>
          </w:p>
        </w:tc>
        <w:tc>
          <w:tcPr>
            <w:tcW w:w="1443" w:type="dxa"/>
            <w:vAlign w:val="center"/>
          </w:tcPr>
          <w:p w:rsidR="003A397E" w:rsidRDefault="00230C68">
            <w:pPr>
              <w:widowControl/>
              <w:adjustRightInd w:val="0"/>
              <w:snapToGrid w:val="0"/>
              <w:spacing w:line="2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101</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103</w:t>
            </w:r>
          </w:p>
          <w:p w:rsidR="003A397E" w:rsidRDefault="00230C68">
            <w:pPr>
              <w:widowControl/>
              <w:adjustRightInd w:val="0"/>
              <w:snapToGrid w:val="0"/>
              <w:spacing w:line="2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104</w:t>
            </w:r>
          </w:p>
        </w:tc>
        <w:tc>
          <w:tcPr>
            <w:tcW w:w="1730" w:type="dxa"/>
            <w:vMerge w:val="restart"/>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《大学英语》</w:t>
            </w:r>
          </w:p>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w:t>
            </w:r>
            <w:r>
              <w:rPr>
                <w:rFonts w:ascii="宋体" w:hAnsi="宋体" w:hint="eastAsia"/>
                <w:kern w:val="0"/>
                <w:szCs w:val="21"/>
              </w:rPr>
              <w:t>大学语文</w:t>
            </w:r>
            <w:r>
              <w:rPr>
                <w:rFonts w:ascii="宋体" w:hAnsi="宋体" w:cs="宋体" w:hint="eastAsia"/>
                <w:kern w:val="0"/>
                <w:szCs w:val="21"/>
              </w:rPr>
              <w:t>》</w:t>
            </w:r>
          </w:p>
          <w:p w:rsidR="003A397E" w:rsidRDefault="00230C68">
            <w:pPr>
              <w:widowControl/>
              <w:adjustRightInd w:val="0"/>
              <w:snapToGrid w:val="0"/>
              <w:spacing w:line="440" w:lineRule="exact"/>
              <w:jc w:val="center"/>
              <w:rPr>
                <w:rFonts w:ascii="宋体" w:hAnsi="宋体" w:cs="宋体"/>
                <w:kern w:val="0"/>
                <w:szCs w:val="21"/>
              </w:rPr>
            </w:pPr>
            <w:r>
              <w:rPr>
                <w:rFonts w:ascii="宋体" w:hAnsi="宋体" w:hint="eastAsia"/>
                <w:kern w:val="0"/>
                <w:szCs w:val="21"/>
              </w:rPr>
              <w:t>《</w:t>
            </w:r>
            <w:r>
              <w:rPr>
                <w:rFonts w:ascii="宋体" w:hAnsi="宋体" w:cs="宋体" w:hint="eastAsia"/>
                <w:kern w:val="0"/>
                <w:szCs w:val="21"/>
              </w:rPr>
              <w:t>计算机基础</w:t>
            </w:r>
            <w:r>
              <w:rPr>
                <w:rFonts w:ascii="宋体" w:hAnsi="宋体" w:hint="eastAsia"/>
                <w:kern w:val="0"/>
                <w:szCs w:val="21"/>
              </w:rPr>
              <w:t>》</w:t>
            </w:r>
          </w:p>
        </w:tc>
      </w:tr>
      <w:tr w:rsidR="003A397E" w:rsidTr="00232C46">
        <w:trPr>
          <w:trHeight w:val="608"/>
          <w:jc w:val="center"/>
        </w:trPr>
        <w:tc>
          <w:tcPr>
            <w:tcW w:w="2130" w:type="dxa"/>
            <w:vAlign w:val="center"/>
          </w:tcPr>
          <w:p w:rsidR="003A397E" w:rsidRDefault="00230C68">
            <w:pPr>
              <w:jc w:val="center"/>
              <w:rPr>
                <w:rFonts w:ascii="宋体" w:hAnsi="宋体" w:cs="宋体"/>
                <w:szCs w:val="21"/>
              </w:rPr>
            </w:pPr>
            <w:r>
              <w:rPr>
                <w:rFonts w:hint="eastAsia"/>
                <w:szCs w:val="21"/>
              </w:rPr>
              <w:t>英语教育</w:t>
            </w:r>
          </w:p>
        </w:tc>
        <w:tc>
          <w:tcPr>
            <w:tcW w:w="2233" w:type="dxa"/>
            <w:vAlign w:val="center"/>
          </w:tcPr>
          <w:p w:rsidR="003A397E" w:rsidRDefault="00230C68">
            <w:pPr>
              <w:jc w:val="center"/>
              <w:rPr>
                <w:rFonts w:ascii="宋体" w:hAnsi="宋体" w:cs="宋体"/>
                <w:szCs w:val="21"/>
              </w:rPr>
            </w:pPr>
            <w:r>
              <w:rPr>
                <w:rFonts w:hint="eastAsia"/>
                <w:szCs w:val="21"/>
              </w:rPr>
              <w:t>英语</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5</w:t>
            </w:r>
          </w:p>
        </w:tc>
        <w:tc>
          <w:tcPr>
            <w:tcW w:w="793" w:type="dxa"/>
            <w:vAlign w:val="center"/>
          </w:tcPr>
          <w:p w:rsidR="003A397E" w:rsidRDefault="003A397E">
            <w:pPr>
              <w:widowControl/>
              <w:adjustRightInd w:val="0"/>
              <w:snapToGrid w:val="0"/>
              <w:spacing w:line="440" w:lineRule="exact"/>
              <w:jc w:val="center"/>
              <w:rPr>
                <w:rFonts w:ascii="宋体" w:hAnsi="宋体" w:cs="宋体"/>
                <w:kern w:val="0"/>
                <w:szCs w:val="21"/>
              </w:rPr>
            </w:pP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109</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110</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608"/>
          <w:jc w:val="center"/>
        </w:trPr>
        <w:tc>
          <w:tcPr>
            <w:tcW w:w="2130" w:type="dxa"/>
            <w:vAlign w:val="center"/>
          </w:tcPr>
          <w:p w:rsidR="003A397E" w:rsidRDefault="00230C68">
            <w:pPr>
              <w:jc w:val="center"/>
              <w:rPr>
                <w:rFonts w:ascii="宋体" w:hAnsi="宋体" w:cs="宋体"/>
                <w:szCs w:val="21"/>
              </w:rPr>
            </w:pPr>
            <w:r>
              <w:rPr>
                <w:rFonts w:hint="eastAsia"/>
                <w:szCs w:val="21"/>
              </w:rPr>
              <w:t>汉语</w:t>
            </w:r>
          </w:p>
        </w:tc>
        <w:tc>
          <w:tcPr>
            <w:tcW w:w="2233" w:type="dxa"/>
            <w:vAlign w:val="center"/>
          </w:tcPr>
          <w:p w:rsidR="003A397E" w:rsidRDefault="00230C68">
            <w:pPr>
              <w:jc w:val="center"/>
              <w:rPr>
                <w:rFonts w:ascii="宋体" w:hAnsi="宋体" w:cs="宋体"/>
                <w:szCs w:val="21"/>
              </w:rPr>
            </w:pPr>
            <w:r>
              <w:rPr>
                <w:rFonts w:hint="eastAsia"/>
                <w:szCs w:val="21"/>
              </w:rPr>
              <w:t>汉语言文学</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33</w:t>
            </w:r>
          </w:p>
        </w:tc>
        <w:tc>
          <w:tcPr>
            <w:tcW w:w="793"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2</w:t>
            </w: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104</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106</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608"/>
          <w:jc w:val="center"/>
        </w:trPr>
        <w:tc>
          <w:tcPr>
            <w:tcW w:w="2130" w:type="dxa"/>
            <w:vAlign w:val="center"/>
          </w:tcPr>
          <w:p w:rsidR="003A397E" w:rsidRDefault="00230C68">
            <w:pPr>
              <w:jc w:val="center"/>
              <w:rPr>
                <w:szCs w:val="21"/>
              </w:rPr>
            </w:pPr>
            <w:r>
              <w:rPr>
                <w:rFonts w:hint="eastAsia"/>
                <w:szCs w:val="21"/>
              </w:rPr>
              <w:t>广告设计与制作</w:t>
            </w:r>
          </w:p>
        </w:tc>
        <w:tc>
          <w:tcPr>
            <w:tcW w:w="2233" w:type="dxa"/>
            <w:vAlign w:val="center"/>
          </w:tcPr>
          <w:p w:rsidR="003A397E" w:rsidRDefault="00230C68">
            <w:pPr>
              <w:jc w:val="center"/>
              <w:rPr>
                <w:szCs w:val="21"/>
              </w:rPr>
            </w:pPr>
            <w:r>
              <w:rPr>
                <w:rFonts w:hint="eastAsia"/>
                <w:szCs w:val="21"/>
              </w:rPr>
              <w:t>视觉传达设计</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9</w:t>
            </w:r>
          </w:p>
        </w:tc>
        <w:tc>
          <w:tcPr>
            <w:tcW w:w="793" w:type="dxa"/>
            <w:vAlign w:val="center"/>
          </w:tcPr>
          <w:p w:rsidR="003A397E" w:rsidRDefault="003A397E">
            <w:pPr>
              <w:widowControl/>
              <w:adjustRightInd w:val="0"/>
              <w:snapToGrid w:val="0"/>
              <w:spacing w:line="440" w:lineRule="exact"/>
              <w:jc w:val="center"/>
              <w:rPr>
                <w:rFonts w:ascii="宋体" w:hAnsi="宋体" w:cs="宋体"/>
                <w:kern w:val="0"/>
                <w:szCs w:val="21"/>
              </w:rPr>
            </w:pP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106</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108</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608"/>
          <w:jc w:val="center"/>
        </w:trPr>
        <w:tc>
          <w:tcPr>
            <w:tcW w:w="2130" w:type="dxa"/>
            <w:vAlign w:val="center"/>
          </w:tcPr>
          <w:p w:rsidR="003A397E" w:rsidRDefault="00230C68">
            <w:pPr>
              <w:jc w:val="center"/>
              <w:rPr>
                <w:rFonts w:ascii="宋体" w:hAnsi="宋体" w:cs="宋体"/>
                <w:szCs w:val="21"/>
              </w:rPr>
            </w:pPr>
            <w:r>
              <w:rPr>
                <w:rFonts w:hint="eastAsia"/>
                <w:szCs w:val="21"/>
              </w:rPr>
              <w:t>数字媒体艺术设计</w:t>
            </w:r>
          </w:p>
        </w:tc>
        <w:tc>
          <w:tcPr>
            <w:tcW w:w="2233" w:type="dxa"/>
            <w:vAlign w:val="center"/>
          </w:tcPr>
          <w:p w:rsidR="003A397E" w:rsidRDefault="00230C68">
            <w:pPr>
              <w:jc w:val="center"/>
              <w:rPr>
                <w:rFonts w:ascii="宋体" w:hAnsi="宋体" w:cs="宋体"/>
                <w:szCs w:val="21"/>
              </w:rPr>
            </w:pPr>
            <w:r>
              <w:rPr>
                <w:rFonts w:hint="eastAsia"/>
                <w:szCs w:val="21"/>
              </w:rPr>
              <w:t>动画</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18</w:t>
            </w:r>
          </w:p>
        </w:tc>
        <w:tc>
          <w:tcPr>
            <w:tcW w:w="793"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108</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109</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608"/>
          <w:jc w:val="center"/>
        </w:trPr>
        <w:tc>
          <w:tcPr>
            <w:tcW w:w="2130" w:type="dxa"/>
            <w:vAlign w:val="center"/>
          </w:tcPr>
          <w:p w:rsidR="003A397E" w:rsidRDefault="00230C68">
            <w:pPr>
              <w:jc w:val="center"/>
              <w:rPr>
                <w:szCs w:val="21"/>
              </w:rPr>
            </w:pPr>
            <w:r>
              <w:rPr>
                <w:rFonts w:hint="eastAsia"/>
                <w:szCs w:val="21"/>
              </w:rPr>
              <w:t>健身指导与管理</w:t>
            </w:r>
          </w:p>
        </w:tc>
        <w:tc>
          <w:tcPr>
            <w:tcW w:w="2233" w:type="dxa"/>
            <w:vAlign w:val="center"/>
          </w:tcPr>
          <w:p w:rsidR="003A397E" w:rsidRDefault="00230C68">
            <w:pPr>
              <w:jc w:val="center"/>
              <w:rPr>
                <w:szCs w:val="21"/>
              </w:rPr>
            </w:pPr>
            <w:r>
              <w:rPr>
                <w:rFonts w:hint="eastAsia"/>
                <w:szCs w:val="21"/>
              </w:rPr>
              <w:t>社会体育指导与管理</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p>
        </w:tc>
        <w:tc>
          <w:tcPr>
            <w:tcW w:w="793" w:type="dxa"/>
            <w:vAlign w:val="center"/>
          </w:tcPr>
          <w:p w:rsidR="003A397E" w:rsidRDefault="003A397E">
            <w:pPr>
              <w:widowControl/>
              <w:adjustRightInd w:val="0"/>
              <w:snapToGrid w:val="0"/>
              <w:spacing w:line="440" w:lineRule="exact"/>
              <w:jc w:val="center"/>
              <w:rPr>
                <w:rFonts w:ascii="宋体" w:hAnsi="宋体" w:cs="宋体"/>
                <w:kern w:val="0"/>
                <w:szCs w:val="21"/>
              </w:rPr>
            </w:pP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108</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608"/>
          <w:jc w:val="center"/>
        </w:trPr>
        <w:tc>
          <w:tcPr>
            <w:tcW w:w="2130" w:type="dxa"/>
            <w:vAlign w:val="center"/>
          </w:tcPr>
          <w:p w:rsidR="003A397E" w:rsidRDefault="00230C68">
            <w:pPr>
              <w:jc w:val="center"/>
              <w:rPr>
                <w:szCs w:val="21"/>
              </w:rPr>
            </w:pPr>
            <w:r>
              <w:rPr>
                <w:rFonts w:hint="eastAsia"/>
                <w:szCs w:val="21"/>
              </w:rPr>
              <w:t>电子商务</w:t>
            </w:r>
          </w:p>
        </w:tc>
        <w:tc>
          <w:tcPr>
            <w:tcW w:w="2233" w:type="dxa"/>
            <w:vAlign w:val="center"/>
          </w:tcPr>
          <w:p w:rsidR="003A397E" w:rsidRDefault="00230C68">
            <w:pPr>
              <w:jc w:val="center"/>
              <w:rPr>
                <w:szCs w:val="21"/>
              </w:rPr>
            </w:pPr>
            <w:r>
              <w:rPr>
                <w:rFonts w:hint="eastAsia"/>
                <w:szCs w:val="21"/>
              </w:rPr>
              <w:t>电子商务</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14</w:t>
            </w:r>
          </w:p>
        </w:tc>
        <w:tc>
          <w:tcPr>
            <w:tcW w:w="793" w:type="dxa"/>
            <w:vAlign w:val="center"/>
          </w:tcPr>
          <w:p w:rsidR="003A397E" w:rsidRDefault="003A397E">
            <w:pPr>
              <w:widowControl/>
              <w:adjustRightInd w:val="0"/>
              <w:snapToGrid w:val="0"/>
              <w:spacing w:line="440" w:lineRule="exact"/>
              <w:jc w:val="center"/>
              <w:rPr>
                <w:rFonts w:ascii="宋体" w:hAnsi="宋体" w:cs="宋体"/>
                <w:kern w:val="0"/>
                <w:szCs w:val="21"/>
              </w:rPr>
            </w:pP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110</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r w:rsidR="003A397E" w:rsidTr="00232C46">
        <w:trPr>
          <w:trHeight w:val="80"/>
          <w:jc w:val="center"/>
        </w:trPr>
        <w:tc>
          <w:tcPr>
            <w:tcW w:w="2130" w:type="dxa"/>
            <w:vAlign w:val="center"/>
          </w:tcPr>
          <w:p w:rsidR="003A397E" w:rsidRDefault="00230C68">
            <w:pPr>
              <w:jc w:val="center"/>
              <w:rPr>
                <w:szCs w:val="21"/>
              </w:rPr>
            </w:pPr>
            <w:r>
              <w:rPr>
                <w:rFonts w:hint="eastAsia"/>
                <w:szCs w:val="21"/>
              </w:rPr>
              <w:t>工程造价</w:t>
            </w:r>
          </w:p>
        </w:tc>
        <w:tc>
          <w:tcPr>
            <w:tcW w:w="2233" w:type="dxa"/>
            <w:vAlign w:val="center"/>
          </w:tcPr>
          <w:p w:rsidR="003A397E" w:rsidRDefault="00230C68">
            <w:pPr>
              <w:jc w:val="center"/>
              <w:rPr>
                <w:szCs w:val="21"/>
              </w:rPr>
            </w:pPr>
            <w:r>
              <w:rPr>
                <w:rFonts w:ascii="宋体" w:hAnsi="宋体" w:cs="宋体" w:hint="eastAsia"/>
                <w:kern w:val="0"/>
                <w:szCs w:val="21"/>
              </w:rPr>
              <w:t>工程造价</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p>
        </w:tc>
        <w:tc>
          <w:tcPr>
            <w:tcW w:w="793"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p>
        </w:tc>
        <w:tc>
          <w:tcPr>
            <w:tcW w:w="1443" w:type="dxa"/>
            <w:vAlign w:val="center"/>
          </w:tcPr>
          <w:p w:rsidR="003A397E" w:rsidRDefault="00230C68">
            <w:pPr>
              <w:widowControl/>
              <w:adjustRightInd w:val="0"/>
              <w:snapToGrid w:val="0"/>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111</w:t>
            </w:r>
          </w:p>
        </w:tc>
        <w:tc>
          <w:tcPr>
            <w:tcW w:w="1730" w:type="dxa"/>
            <w:vMerge w:val="restart"/>
            <w:vAlign w:val="center"/>
          </w:tcPr>
          <w:p w:rsidR="003A397E" w:rsidRDefault="00230C68">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《大学英语》</w:t>
            </w:r>
          </w:p>
          <w:p w:rsidR="003A397E" w:rsidRDefault="00230C68">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w:t>
            </w:r>
            <w:r>
              <w:rPr>
                <w:rFonts w:ascii="宋体" w:hAnsi="宋体" w:hint="eastAsia"/>
                <w:kern w:val="0"/>
                <w:szCs w:val="21"/>
              </w:rPr>
              <w:t>高等数学</w:t>
            </w:r>
            <w:r>
              <w:rPr>
                <w:rFonts w:ascii="宋体" w:hAnsi="宋体" w:cs="宋体" w:hint="eastAsia"/>
                <w:kern w:val="0"/>
                <w:szCs w:val="21"/>
              </w:rPr>
              <w:t>》</w:t>
            </w:r>
          </w:p>
          <w:p w:rsidR="003A397E" w:rsidRDefault="00230C68">
            <w:pPr>
              <w:widowControl/>
              <w:adjustRightInd w:val="0"/>
              <w:snapToGrid w:val="0"/>
              <w:spacing w:line="400" w:lineRule="exact"/>
              <w:jc w:val="center"/>
              <w:rPr>
                <w:rFonts w:ascii="宋体" w:hAnsi="宋体" w:cs="宋体"/>
                <w:kern w:val="0"/>
                <w:szCs w:val="21"/>
              </w:rPr>
            </w:pPr>
            <w:r>
              <w:rPr>
                <w:rFonts w:ascii="宋体" w:hAnsi="宋体" w:hint="eastAsia"/>
                <w:kern w:val="0"/>
                <w:szCs w:val="21"/>
              </w:rPr>
              <w:t>《</w:t>
            </w:r>
            <w:r>
              <w:rPr>
                <w:rFonts w:ascii="宋体" w:hAnsi="宋体" w:cs="宋体" w:hint="eastAsia"/>
                <w:kern w:val="0"/>
                <w:szCs w:val="21"/>
              </w:rPr>
              <w:t>计算机基础</w:t>
            </w:r>
            <w:r>
              <w:rPr>
                <w:rFonts w:ascii="宋体" w:hAnsi="宋体" w:hint="eastAsia"/>
                <w:kern w:val="0"/>
                <w:szCs w:val="21"/>
              </w:rPr>
              <w:t>》</w:t>
            </w:r>
          </w:p>
        </w:tc>
      </w:tr>
      <w:tr w:rsidR="003A397E" w:rsidTr="00232C46">
        <w:trPr>
          <w:trHeight w:val="696"/>
          <w:jc w:val="center"/>
        </w:trPr>
        <w:tc>
          <w:tcPr>
            <w:tcW w:w="2130" w:type="dxa"/>
            <w:vAlign w:val="center"/>
          </w:tcPr>
          <w:p w:rsidR="003A397E" w:rsidRDefault="00230C68">
            <w:pPr>
              <w:jc w:val="center"/>
              <w:rPr>
                <w:szCs w:val="21"/>
              </w:rPr>
            </w:pPr>
            <w:r>
              <w:rPr>
                <w:rFonts w:hint="eastAsia"/>
                <w:szCs w:val="21"/>
              </w:rPr>
              <w:t>建筑工程技术</w:t>
            </w:r>
          </w:p>
        </w:tc>
        <w:tc>
          <w:tcPr>
            <w:tcW w:w="2233" w:type="dxa"/>
            <w:vAlign w:val="center"/>
          </w:tcPr>
          <w:p w:rsidR="003A397E" w:rsidRDefault="00230C68">
            <w:pPr>
              <w:jc w:val="center"/>
              <w:rPr>
                <w:szCs w:val="21"/>
              </w:rPr>
            </w:pPr>
            <w:r>
              <w:rPr>
                <w:rFonts w:ascii="宋体" w:hAnsi="宋体" w:cs="宋体" w:hint="eastAsia"/>
                <w:kern w:val="0"/>
                <w:szCs w:val="21"/>
              </w:rPr>
              <w:t>土木工程</w:t>
            </w:r>
          </w:p>
        </w:tc>
        <w:tc>
          <w:tcPr>
            <w:tcW w:w="865"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kern w:val="0"/>
                <w:szCs w:val="21"/>
              </w:rPr>
              <w:t>7</w:t>
            </w:r>
          </w:p>
        </w:tc>
        <w:tc>
          <w:tcPr>
            <w:tcW w:w="793"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1</w:t>
            </w:r>
          </w:p>
        </w:tc>
        <w:tc>
          <w:tcPr>
            <w:tcW w:w="1443" w:type="dxa"/>
            <w:vAlign w:val="center"/>
          </w:tcPr>
          <w:p w:rsidR="003A397E" w:rsidRDefault="00230C68">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111</w:t>
            </w:r>
          </w:p>
        </w:tc>
        <w:tc>
          <w:tcPr>
            <w:tcW w:w="1730" w:type="dxa"/>
            <w:vMerge/>
            <w:vAlign w:val="center"/>
          </w:tcPr>
          <w:p w:rsidR="003A397E" w:rsidRDefault="003A397E">
            <w:pPr>
              <w:widowControl/>
              <w:adjustRightInd w:val="0"/>
              <w:snapToGrid w:val="0"/>
              <w:spacing w:line="440" w:lineRule="exact"/>
              <w:jc w:val="center"/>
              <w:rPr>
                <w:rFonts w:ascii="宋体" w:hAnsi="宋体" w:cs="宋体"/>
                <w:kern w:val="0"/>
                <w:szCs w:val="21"/>
              </w:rPr>
            </w:pPr>
          </w:p>
        </w:tc>
      </w:tr>
    </w:tbl>
    <w:p w:rsidR="003A397E" w:rsidRDefault="00230C68">
      <w:pPr>
        <w:widowControl/>
        <w:adjustRightInd w:val="0"/>
        <w:snapToGrid w:val="0"/>
        <w:spacing w:line="440" w:lineRule="exact"/>
        <w:ind w:firstLineChars="150" w:firstLine="315"/>
        <w:rPr>
          <w:rFonts w:ascii="宋体" w:hAnsi="宋体"/>
          <w:szCs w:val="21"/>
        </w:rPr>
      </w:pPr>
      <w:r>
        <w:rPr>
          <w:rFonts w:ascii="宋体" w:hAnsi="宋体" w:hint="eastAsia"/>
          <w:szCs w:val="21"/>
        </w:rPr>
        <w:lastRenderedPageBreak/>
        <w:t>2、考试时间：</w:t>
      </w:r>
      <w:r>
        <w:rPr>
          <w:rFonts w:ascii="宋体" w:hAnsi="宋体"/>
          <w:kern w:val="0"/>
          <w:szCs w:val="21"/>
        </w:rPr>
        <w:t>6</w:t>
      </w:r>
      <w:r>
        <w:rPr>
          <w:rFonts w:ascii="宋体" w:hAnsi="宋体" w:hint="eastAsia"/>
          <w:kern w:val="0"/>
          <w:szCs w:val="21"/>
        </w:rPr>
        <w:t>月</w:t>
      </w:r>
      <w:r>
        <w:rPr>
          <w:rFonts w:ascii="宋体" w:hAnsi="宋体"/>
          <w:kern w:val="0"/>
          <w:szCs w:val="21"/>
        </w:rPr>
        <w:t>1</w:t>
      </w:r>
      <w:r>
        <w:rPr>
          <w:rFonts w:ascii="宋体" w:hAnsi="宋体" w:hint="eastAsia"/>
          <w:kern w:val="0"/>
          <w:szCs w:val="21"/>
        </w:rPr>
        <w:t>日</w:t>
      </w:r>
    </w:p>
    <w:p w:rsidR="003A397E" w:rsidRDefault="00230C68">
      <w:pPr>
        <w:spacing w:line="440" w:lineRule="exact"/>
        <w:ind w:firstLineChars="700" w:firstLine="1470"/>
        <w:rPr>
          <w:rFonts w:ascii="宋体" w:hAnsi="宋体"/>
          <w:kern w:val="0"/>
          <w:szCs w:val="21"/>
        </w:rPr>
      </w:pPr>
      <w:r>
        <w:rPr>
          <w:rFonts w:ascii="宋体" w:hAnsi="宋体" w:hint="eastAsia"/>
          <w:kern w:val="0"/>
          <w:szCs w:val="21"/>
        </w:rPr>
        <w:t xml:space="preserve"> </w:t>
      </w:r>
      <w:r>
        <w:rPr>
          <w:rFonts w:ascii="宋体" w:hAnsi="宋体"/>
          <w:kern w:val="0"/>
          <w:szCs w:val="21"/>
        </w:rPr>
        <w:t>8</w:t>
      </w:r>
      <w:r>
        <w:rPr>
          <w:rFonts w:ascii="宋体" w:hAnsi="宋体" w:hint="eastAsia"/>
          <w:kern w:val="0"/>
          <w:szCs w:val="21"/>
        </w:rPr>
        <w:t>：00-1</w:t>
      </w:r>
      <w:r>
        <w:rPr>
          <w:rFonts w:ascii="宋体" w:hAnsi="宋体"/>
          <w:kern w:val="0"/>
          <w:szCs w:val="21"/>
        </w:rPr>
        <w:t>0</w:t>
      </w:r>
      <w:r>
        <w:rPr>
          <w:rFonts w:ascii="宋体" w:hAnsi="宋体" w:hint="eastAsia"/>
          <w:kern w:val="0"/>
          <w:szCs w:val="21"/>
        </w:rPr>
        <w:t xml:space="preserve">：00    </w:t>
      </w:r>
      <w:r>
        <w:rPr>
          <w:rFonts w:ascii="宋体" w:hAnsi="宋体"/>
          <w:kern w:val="0"/>
          <w:szCs w:val="21"/>
        </w:rPr>
        <w:t xml:space="preserve"> </w:t>
      </w:r>
      <w:r>
        <w:rPr>
          <w:rFonts w:ascii="宋体" w:hAnsi="宋体" w:hint="eastAsia"/>
          <w:kern w:val="0"/>
          <w:szCs w:val="21"/>
        </w:rPr>
        <w:t xml:space="preserve"> 《大学英语》</w:t>
      </w:r>
    </w:p>
    <w:p w:rsidR="003A397E" w:rsidRDefault="00230C68">
      <w:pPr>
        <w:spacing w:line="440" w:lineRule="exact"/>
        <w:ind w:firstLineChars="700" w:firstLine="1470"/>
        <w:rPr>
          <w:rFonts w:ascii="宋体" w:hAnsi="宋体"/>
          <w:kern w:val="0"/>
          <w:szCs w:val="21"/>
        </w:rPr>
      </w:pPr>
      <w:r>
        <w:rPr>
          <w:rFonts w:ascii="宋体" w:hAnsi="宋体" w:hint="eastAsia"/>
          <w:kern w:val="0"/>
          <w:szCs w:val="21"/>
        </w:rPr>
        <w:t xml:space="preserve"> 1</w:t>
      </w:r>
      <w:r>
        <w:rPr>
          <w:rFonts w:ascii="宋体" w:hAnsi="宋体"/>
          <w:kern w:val="0"/>
          <w:szCs w:val="21"/>
        </w:rPr>
        <w:t>0</w:t>
      </w:r>
      <w:r>
        <w:rPr>
          <w:rFonts w:ascii="宋体" w:hAnsi="宋体" w:hint="eastAsia"/>
          <w:kern w:val="0"/>
          <w:szCs w:val="21"/>
        </w:rPr>
        <w:t>：30-1</w:t>
      </w:r>
      <w:r>
        <w:rPr>
          <w:rFonts w:ascii="宋体" w:hAnsi="宋体"/>
          <w:kern w:val="0"/>
          <w:szCs w:val="21"/>
        </w:rPr>
        <w:t>2</w:t>
      </w:r>
      <w:r>
        <w:rPr>
          <w:rFonts w:ascii="宋体" w:hAnsi="宋体" w:hint="eastAsia"/>
          <w:kern w:val="0"/>
          <w:szCs w:val="21"/>
        </w:rPr>
        <w:t>：30     《大学语文》或《高等数学》</w:t>
      </w:r>
    </w:p>
    <w:p w:rsidR="003A397E" w:rsidRDefault="00230C68">
      <w:pPr>
        <w:widowControl/>
        <w:adjustRightInd w:val="0"/>
        <w:snapToGrid w:val="0"/>
        <w:spacing w:line="440" w:lineRule="exact"/>
        <w:rPr>
          <w:rFonts w:ascii="宋体" w:hAnsi="宋体"/>
          <w:kern w:val="0"/>
          <w:szCs w:val="21"/>
        </w:rPr>
      </w:pPr>
      <w:r>
        <w:rPr>
          <w:rFonts w:ascii="宋体" w:hAnsi="宋体" w:hint="eastAsia"/>
          <w:kern w:val="0"/>
          <w:szCs w:val="21"/>
        </w:rPr>
        <w:t xml:space="preserve">               1</w:t>
      </w:r>
      <w:r>
        <w:rPr>
          <w:rFonts w:ascii="宋体" w:hAnsi="宋体"/>
          <w:kern w:val="0"/>
          <w:szCs w:val="21"/>
        </w:rPr>
        <w:t>4</w:t>
      </w:r>
      <w:r>
        <w:rPr>
          <w:rFonts w:ascii="宋体" w:hAnsi="宋体" w:hint="eastAsia"/>
          <w:kern w:val="0"/>
          <w:szCs w:val="21"/>
        </w:rPr>
        <w:t>：00-1</w:t>
      </w:r>
      <w:r>
        <w:rPr>
          <w:rFonts w:ascii="宋体" w:hAnsi="宋体"/>
          <w:kern w:val="0"/>
          <w:szCs w:val="21"/>
        </w:rPr>
        <w:t>5</w:t>
      </w:r>
      <w:r>
        <w:rPr>
          <w:rFonts w:ascii="宋体" w:hAnsi="宋体" w:hint="eastAsia"/>
          <w:kern w:val="0"/>
          <w:szCs w:val="21"/>
        </w:rPr>
        <w:t>：</w:t>
      </w:r>
      <w:r>
        <w:rPr>
          <w:rFonts w:ascii="宋体" w:hAnsi="宋体"/>
          <w:kern w:val="0"/>
          <w:szCs w:val="21"/>
        </w:rPr>
        <w:t>3</w:t>
      </w:r>
      <w:r>
        <w:rPr>
          <w:rFonts w:ascii="宋体" w:hAnsi="宋体" w:hint="eastAsia"/>
          <w:kern w:val="0"/>
          <w:szCs w:val="21"/>
        </w:rPr>
        <w:t>0     《大学计算机基础》</w:t>
      </w:r>
    </w:p>
    <w:p w:rsidR="00E41010" w:rsidRPr="00E41010" w:rsidRDefault="00E41010">
      <w:pPr>
        <w:widowControl/>
        <w:adjustRightInd w:val="0"/>
        <w:snapToGrid w:val="0"/>
        <w:spacing w:line="440" w:lineRule="exact"/>
        <w:rPr>
          <w:rFonts w:ascii="宋体" w:hAnsi="宋体"/>
          <w:b/>
          <w:szCs w:val="21"/>
        </w:rPr>
      </w:pPr>
      <w:r w:rsidRPr="00E41010">
        <w:rPr>
          <w:rFonts w:ascii="宋体" w:hAnsi="宋体" w:hint="eastAsia"/>
          <w:b/>
          <w:szCs w:val="21"/>
        </w:rPr>
        <w:t>（三）对口乐山师范学院和成都师范学院的考生按本科学校要求到本科学校参考。</w:t>
      </w:r>
    </w:p>
    <w:p w:rsidR="003A397E" w:rsidRDefault="00230C68">
      <w:pPr>
        <w:widowControl/>
        <w:adjustRightInd w:val="0"/>
        <w:snapToGrid w:val="0"/>
        <w:spacing w:line="440" w:lineRule="exact"/>
        <w:rPr>
          <w:rFonts w:ascii="宋体" w:hAnsi="宋体"/>
          <w:b/>
          <w:szCs w:val="21"/>
        </w:rPr>
      </w:pPr>
      <w:r>
        <w:rPr>
          <w:rFonts w:ascii="宋体" w:hAnsi="宋体" w:hint="eastAsia"/>
          <w:b/>
          <w:szCs w:val="21"/>
        </w:rPr>
        <w:t>三、对考生的要求</w:t>
      </w:r>
    </w:p>
    <w:p w:rsidR="003A397E" w:rsidRDefault="00230C68">
      <w:pPr>
        <w:pStyle w:val="a3"/>
        <w:adjustRightInd w:val="0"/>
        <w:snapToGrid w:val="0"/>
        <w:spacing w:line="440" w:lineRule="exact"/>
        <w:ind w:firstLineChars="150" w:firstLine="315"/>
        <w:jc w:val="left"/>
        <w:rPr>
          <w:rFonts w:hAnsi="宋体"/>
        </w:rPr>
      </w:pPr>
      <w:r>
        <w:rPr>
          <w:rFonts w:hAnsi="宋体" w:hint="eastAsia"/>
        </w:rPr>
        <w:t xml:space="preserve"> 1、请参考学生提前到学院校园网查看《</w:t>
      </w:r>
      <w:r>
        <w:rPr>
          <w:rFonts w:hAnsi="宋体" w:cs="宋体" w:hint="eastAsia"/>
        </w:rPr>
        <w:t>关于201</w:t>
      </w:r>
      <w:r>
        <w:rPr>
          <w:rFonts w:hAnsi="宋体" w:cs="宋体"/>
        </w:rPr>
        <w:t>9</w:t>
      </w:r>
      <w:r>
        <w:rPr>
          <w:rFonts w:hAnsi="宋体" w:cs="宋体" w:hint="eastAsia"/>
        </w:rPr>
        <w:t>年“专升本”考试安排的通知</w:t>
      </w:r>
      <w:r>
        <w:rPr>
          <w:rFonts w:hAnsi="宋体" w:hint="eastAsia"/>
        </w:rPr>
        <w:t xml:space="preserve">》。考生于开考前一天到报名所在系的教学干事处领取准考证。 </w:t>
      </w:r>
    </w:p>
    <w:p w:rsidR="003A397E" w:rsidRDefault="00230C68">
      <w:pPr>
        <w:pStyle w:val="a9"/>
        <w:spacing w:before="0" w:beforeAutospacing="0" w:after="0" w:afterAutospacing="0" w:line="440" w:lineRule="exact"/>
        <w:ind w:firstLineChars="192" w:firstLine="403"/>
        <w:rPr>
          <w:sz w:val="21"/>
          <w:szCs w:val="21"/>
        </w:rPr>
      </w:pPr>
      <w:r>
        <w:rPr>
          <w:rFonts w:hint="eastAsia"/>
          <w:sz w:val="21"/>
          <w:szCs w:val="21"/>
        </w:rPr>
        <w:t>2、考生须持本人有效身份证和准考证进入考场；考生只准携带必要的考试文具如黑色签字笔、2B铅笔、</w:t>
      </w:r>
      <w:r>
        <w:rPr>
          <w:rFonts w:cs="Tahoma" w:hint="eastAsia"/>
          <w:sz w:val="21"/>
          <w:szCs w:val="21"/>
        </w:rPr>
        <w:t>尺子、橡皮进入考场，不得携带</w:t>
      </w:r>
      <w:r>
        <w:rPr>
          <w:rFonts w:hint="eastAsia"/>
          <w:sz w:val="21"/>
          <w:szCs w:val="21"/>
        </w:rPr>
        <w:t>其它物品进入考场。</w:t>
      </w:r>
    </w:p>
    <w:p w:rsidR="003A397E" w:rsidRDefault="00230C68">
      <w:pPr>
        <w:spacing w:line="500" w:lineRule="exact"/>
        <w:ind w:firstLineChars="200" w:firstLine="420"/>
        <w:rPr>
          <w:rFonts w:ascii="宋体" w:hAnsi="宋体"/>
          <w:szCs w:val="21"/>
        </w:rPr>
      </w:pPr>
      <w:r>
        <w:rPr>
          <w:rFonts w:ascii="宋体" w:hAnsi="宋体" w:hint="eastAsia"/>
          <w:szCs w:val="21"/>
        </w:rPr>
        <w:t>3、学生应提前</w:t>
      </w:r>
      <w:r>
        <w:rPr>
          <w:rFonts w:ascii="宋体" w:hAnsi="宋体"/>
          <w:szCs w:val="21"/>
        </w:rPr>
        <w:t>15</w:t>
      </w:r>
      <w:r>
        <w:rPr>
          <w:rFonts w:ascii="宋体" w:hAnsi="宋体" w:hint="eastAsia"/>
          <w:szCs w:val="21"/>
        </w:rPr>
        <w:t>分钟进入考场，迟到考生按本科学校的要求处理。</w:t>
      </w:r>
    </w:p>
    <w:p w:rsidR="003A397E" w:rsidRDefault="00230C68">
      <w:pPr>
        <w:spacing w:line="500" w:lineRule="exact"/>
        <w:ind w:firstLineChars="200" w:firstLine="420"/>
        <w:rPr>
          <w:rFonts w:ascii="宋体" w:hAnsi="宋体"/>
          <w:b/>
          <w:szCs w:val="21"/>
        </w:rPr>
      </w:pPr>
      <w:r>
        <w:rPr>
          <w:rFonts w:ascii="宋体" w:hAnsi="宋体" w:hint="eastAsia"/>
          <w:szCs w:val="21"/>
        </w:rPr>
        <w:t>4、考生考试地点见准考证。</w:t>
      </w:r>
      <w:r>
        <w:rPr>
          <w:rFonts w:ascii="宋体" w:hAnsi="宋体"/>
          <w:b/>
          <w:szCs w:val="21"/>
        </w:rPr>
        <w:t xml:space="preserve"> </w:t>
      </w:r>
    </w:p>
    <w:p w:rsidR="003A397E" w:rsidRDefault="00230C68">
      <w:pPr>
        <w:widowControl/>
        <w:adjustRightInd w:val="0"/>
        <w:snapToGrid w:val="0"/>
        <w:spacing w:line="440" w:lineRule="exact"/>
        <w:rPr>
          <w:rFonts w:ascii="宋体" w:hAnsi="宋体"/>
          <w:b/>
          <w:szCs w:val="21"/>
        </w:rPr>
      </w:pPr>
      <w:r>
        <w:rPr>
          <w:rFonts w:ascii="宋体" w:hAnsi="宋体" w:hint="eastAsia"/>
          <w:b/>
          <w:szCs w:val="21"/>
        </w:rPr>
        <w:t>四、考</w:t>
      </w:r>
      <w:proofErr w:type="gramStart"/>
      <w:r>
        <w:rPr>
          <w:rFonts w:ascii="宋体" w:hAnsi="宋体" w:hint="eastAsia"/>
          <w:b/>
          <w:szCs w:val="21"/>
        </w:rPr>
        <w:t>务</w:t>
      </w:r>
      <w:proofErr w:type="gramEnd"/>
      <w:r>
        <w:rPr>
          <w:rFonts w:ascii="宋体" w:hAnsi="宋体" w:hint="eastAsia"/>
          <w:b/>
          <w:szCs w:val="21"/>
        </w:rPr>
        <w:t>会安排</w:t>
      </w:r>
    </w:p>
    <w:p w:rsidR="003A397E" w:rsidRDefault="00230C68">
      <w:pPr>
        <w:widowControl/>
        <w:adjustRightInd w:val="0"/>
        <w:snapToGrid w:val="0"/>
        <w:spacing w:line="440" w:lineRule="exact"/>
        <w:ind w:firstLineChars="157" w:firstLine="330"/>
        <w:rPr>
          <w:rFonts w:ascii="宋体" w:hAnsi="宋体" w:cs="宋体"/>
          <w:kern w:val="0"/>
          <w:szCs w:val="21"/>
        </w:rPr>
      </w:pPr>
      <w:r>
        <w:rPr>
          <w:rFonts w:ascii="宋体" w:hAnsi="宋体" w:cs="宋体"/>
          <w:kern w:val="0"/>
          <w:szCs w:val="21"/>
        </w:rPr>
        <w:t>1、时间：2019年5月31日1</w:t>
      </w:r>
      <w:r>
        <w:rPr>
          <w:rFonts w:ascii="宋体" w:hAnsi="宋体" w:cs="宋体" w:hint="eastAsia"/>
          <w:kern w:val="0"/>
          <w:szCs w:val="21"/>
        </w:rPr>
        <w:t>6</w:t>
      </w:r>
      <w:r>
        <w:rPr>
          <w:rFonts w:ascii="宋体" w:hAnsi="宋体" w:cs="宋体"/>
          <w:kern w:val="0"/>
          <w:szCs w:val="21"/>
        </w:rPr>
        <w:t>：00</w:t>
      </w:r>
    </w:p>
    <w:p w:rsidR="003A397E" w:rsidRDefault="00230C68">
      <w:pPr>
        <w:widowControl/>
        <w:adjustRightInd w:val="0"/>
        <w:snapToGrid w:val="0"/>
        <w:spacing w:line="440" w:lineRule="exact"/>
        <w:ind w:firstLineChars="157" w:firstLine="330"/>
        <w:rPr>
          <w:rFonts w:ascii="宋体" w:hAnsi="宋体" w:cs="宋体"/>
          <w:kern w:val="0"/>
          <w:szCs w:val="21"/>
        </w:rPr>
      </w:pPr>
      <w:r>
        <w:rPr>
          <w:rFonts w:ascii="宋体" w:hAnsi="宋体" w:cs="宋体"/>
          <w:kern w:val="0"/>
          <w:szCs w:val="21"/>
        </w:rPr>
        <w:t>2、地点：</w:t>
      </w:r>
      <w:r>
        <w:rPr>
          <w:rFonts w:ascii="宋体" w:hAnsi="宋体" w:cs="宋体" w:hint="eastAsia"/>
          <w:kern w:val="0"/>
          <w:szCs w:val="21"/>
        </w:rPr>
        <w:t>第二教学楼2</w:t>
      </w:r>
      <w:r>
        <w:rPr>
          <w:rFonts w:ascii="宋体" w:hAnsi="宋体" w:cs="宋体"/>
          <w:kern w:val="0"/>
          <w:szCs w:val="21"/>
        </w:rPr>
        <w:t>110</w:t>
      </w:r>
      <w:r>
        <w:rPr>
          <w:rFonts w:ascii="宋体" w:hAnsi="宋体" w:cs="宋体" w:hint="eastAsia"/>
          <w:kern w:val="0"/>
          <w:szCs w:val="21"/>
        </w:rPr>
        <w:t>教室</w:t>
      </w:r>
    </w:p>
    <w:p w:rsidR="003A397E" w:rsidRDefault="00230C68">
      <w:pPr>
        <w:widowControl/>
        <w:adjustRightInd w:val="0"/>
        <w:snapToGrid w:val="0"/>
        <w:spacing w:line="440" w:lineRule="exact"/>
        <w:ind w:firstLineChars="157" w:firstLine="330"/>
        <w:rPr>
          <w:rFonts w:ascii="宋体" w:hAnsi="宋体"/>
          <w:b/>
          <w:szCs w:val="21"/>
        </w:rPr>
      </w:pPr>
      <w:r>
        <w:rPr>
          <w:rFonts w:ascii="宋体" w:hAnsi="宋体" w:cs="宋体"/>
          <w:kern w:val="0"/>
          <w:szCs w:val="21"/>
        </w:rPr>
        <w:t>3、参会人员：全体考</w:t>
      </w:r>
      <w:proofErr w:type="gramStart"/>
      <w:r>
        <w:rPr>
          <w:rFonts w:ascii="宋体" w:hAnsi="宋体" w:cs="宋体"/>
          <w:kern w:val="0"/>
          <w:szCs w:val="21"/>
        </w:rPr>
        <w:t>务</w:t>
      </w:r>
      <w:proofErr w:type="gramEnd"/>
      <w:r>
        <w:rPr>
          <w:rFonts w:ascii="宋体" w:hAnsi="宋体" w:cs="宋体"/>
          <w:kern w:val="0"/>
          <w:szCs w:val="21"/>
        </w:rPr>
        <w:t>工作人员</w:t>
      </w:r>
    </w:p>
    <w:p w:rsidR="003A397E" w:rsidRDefault="003A397E">
      <w:pPr>
        <w:widowControl/>
        <w:adjustRightInd w:val="0"/>
        <w:snapToGrid w:val="0"/>
        <w:spacing w:line="440" w:lineRule="exact"/>
        <w:ind w:firstLine="420"/>
        <w:rPr>
          <w:rFonts w:ascii="宋体" w:hAnsi="宋体"/>
          <w:sz w:val="18"/>
          <w:szCs w:val="18"/>
        </w:rPr>
      </w:pPr>
    </w:p>
    <w:p w:rsidR="003A397E" w:rsidRDefault="00230C68">
      <w:pPr>
        <w:widowControl/>
        <w:adjustRightInd w:val="0"/>
        <w:snapToGrid w:val="0"/>
        <w:spacing w:line="440" w:lineRule="exact"/>
        <w:ind w:left="6405" w:hangingChars="3050" w:hanging="6405"/>
        <w:rPr>
          <w:rFonts w:ascii="宋体" w:hAnsi="宋体"/>
          <w:szCs w:val="21"/>
        </w:rPr>
      </w:pPr>
      <w:r>
        <w:rPr>
          <w:rFonts w:ascii="宋体" w:hAnsi="宋体" w:hint="eastAsia"/>
          <w:szCs w:val="21"/>
        </w:rPr>
        <w:t xml:space="preserve">                                                      眉山职业技术学院教务处                                                            201</w:t>
      </w:r>
      <w:r>
        <w:rPr>
          <w:rFonts w:ascii="宋体" w:hAnsi="宋体"/>
          <w:szCs w:val="21"/>
        </w:rPr>
        <w:t>9</w:t>
      </w:r>
      <w:r>
        <w:rPr>
          <w:rFonts w:ascii="宋体" w:hAnsi="宋体" w:hint="eastAsia"/>
          <w:szCs w:val="21"/>
        </w:rPr>
        <w:t>年5月2</w:t>
      </w:r>
      <w:r>
        <w:rPr>
          <w:rFonts w:ascii="宋体" w:hAnsi="宋体"/>
          <w:szCs w:val="21"/>
        </w:rPr>
        <w:t>7</w:t>
      </w:r>
      <w:r>
        <w:rPr>
          <w:rFonts w:ascii="宋体" w:hAnsi="宋体" w:hint="eastAsia"/>
          <w:szCs w:val="21"/>
        </w:rPr>
        <w:t>日</w:t>
      </w:r>
    </w:p>
    <w:sectPr w:rsidR="003A397E" w:rsidSect="00232C46">
      <w:pgSz w:w="11906" w:h="16838"/>
      <w:pgMar w:top="1418" w:right="1752" w:bottom="1134" w:left="1752"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BEF" w:rsidRDefault="00672BEF" w:rsidP="00232C46">
      <w:r>
        <w:separator/>
      </w:r>
    </w:p>
  </w:endnote>
  <w:endnote w:type="continuationSeparator" w:id="0">
    <w:p w:rsidR="00672BEF" w:rsidRDefault="00672BEF" w:rsidP="0023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BEF" w:rsidRDefault="00672BEF" w:rsidP="00232C46">
      <w:r>
        <w:separator/>
      </w:r>
    </w:p>
  </w:footnote>
  <w:footnote w:type="continuationSeparator" w:id="0">
    <w:p w:rsidR="00672BEF" w:rsidRDefault="00672BEF" w:rsidP="00232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33CB3"/>
    <w:multiLevelType w:val="multilevel"/>
    <w:tmpl w:val="6AF33CB3"/>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90A"/>
    <w:rsid w:val="00017C9E"/>
    <w:rsid w:val="0002460D"/>
    <w:rsid w:val="00070C1B"/>
    <w:rsid w:val="00074D85"/>
    <w:rsid w:val="0007766C"/>
    <w:rsid w:val="00082450"/>
    <w:rsid w:val="000863D5"/>
    <w:rsid w:val="0009203D"/>
    <w:rsid w:val="00095D60"/>
    <w:rsid w:val="000A1D55"/>
    <w:rsid w:val="000A6D52"/>
    <w:rsid w:val="000B5F60"/>
    <w:rsid w:val="000D0954"/>
    <w:rsid w:val="000D58D1"/>
    <w:rsid w:val="000D7559"/>
    <w:rsid w:val="000F7632"/>
    <w:rsid w:val="00111D44"/>
    <w:rsid w:val="00163F41"/>
    <w:rsid w:val="00172A27"/>
    <w:rsid w:val="00180EEB"/>
    <w:rsid w:val="001A73E5"/>
    <w:rsid w:val="001B0D81"/>
    <w:rsid w:val="001C2E5E"/>
    <w:rsid w:val="001D76D1"/>
    <w:rsid w:val="001E245B"/>
    <w:rsid w:val="001E3795"/>
    <w:rsid w:val="001F30CA"/>
    <w:rsid w:val="00220464"/>
    <w:rsid w:val="00220901"/>
    <w:rsid w:val="00220F8D"/>
    <w:rsid w:val="00223809"/>
    <w:rsid w:val="00230C68"/>
    <w:rsid w:val="00232C46"/>
    <w:rsid w:val="00236A5F"/>
    <w:rsid w:val="00277EC2"/>
    <w:rsid w:val="002A03AA"/>
    <w:rsid w:val="002A0927"/>
    <w:rsid w:val="002A2D1E"/>
    <w:rsid w:val="002D0FBE"/>
    <w:rsid w:val="002D3468"/>
    <w:rsid w:val="002D6FB0"/>
    <w:rsid w:val="00331599"/>
    <w:rsid w:val="00332D1E"/>
    <w:rsid w:val="003353BA"/>
    <w:rsid w:val="00375866"/>
    <w:rsid w:val="0038059B"/>
    <w:rsid w:val="003A397E"/>
    <w:rsid w:val="003C7381"/>
    <w:rsid w:val="003D50B8"/>
    <w:rsid w:val="003F122E"/>
    <w:rsid w:val="00402F0E"/>
    <w:rsid w:val="004532B9"/>
    <w:rsid w:val="00486B99"/>
    <w:rsid w:val="004A1096"/>
    <w:rsid w:val="004A4856"/>
    <w:rsid w:val="004A77C1"/>
    <w:rsid w:val="004B24E3"/>
    <w:rsid w:val="004C136C"/>
    <w:rsid w:val="004D4932"/>
    <w:rsid w:val="004D4CBE"/>
    <w:rsid w:val="004D500E"/>
    <w:rsid w:val="004D5D9D"/>
    <w:rsid w:val="00502515"/>
    <w:rsid w:val="00514508"/>
    <w:rsid w:val="00515F54"/>
    <w:rsid w:val="0054142C"/>
    <w:rsid w:val="00560F8C"/>
    <w:rsid w:val="00565363"/>
    <w:rsid w:val="00576B6F"/>
    <w:rsid w:val="005855A7"/>
    <w:rsid w:val="005B2753"/>
    <w:rsid w:val="005C1897"/>
    <w:rsid w:val="005D1C24"/>
    <w:rsid w:val="005D3AB7"/>
    <w:rsid w:val="00603B27"/>
    <w:rsid w:val="00610657"/>
    <w:rsid w:val="00613FB6"/>
    <w:rsid w:val="00620864"/>
    <w:rsid w:val="006226E5"/>
    <w:rsid w:val="00624BB4"/>
    <w:rsid w:val="00626406"/>
    <w:rsid w:val="00644136"/>
    <w:rsid w:val="006441A2"/>
    <w:rsid w:val="00646A07"/>
    <w:rsid w:val="00657042"/>
    <w:rsid w:val="00664704"/>
    <w:rsid w:val="00671995"/>
    <w:rsid w:val="00672BEF"/>
    <w:rsid w:val="006A748F"/>
    <w:rsid w:val="006B04BD"/>
    <w:rsid w:val="006C07C1"/>
    <w:rsid w:val="006D172B"/>
    <w:rsid w:val="006D1ABB"/>
    <w:rsid w:val="006D3779"/>
    <w:rsid w:val="006D5EBD"/>
    <w:rsid w:val="006E0CE1"/>
    <w:rsid w:val="006E4949"/>
    <w:rsid w:val="00703953"/>
    <w:rsid w:val="00736580"/>
    <w:rsid w:val="007405AB"/>
    <w:rsid w:val="00746E2D"/>
    <w:rsid w:val="0075539E"/>
    <w:rsid w:val="00764D61"/>
    <w:rsid w:val="0077467C"/>
    <w:rsid w:val="007C704E"/>
    <w:rsid w:val="007D094C"/>
    <w:rsid w:val="00807637"/>
    <w:rsid w:val="0082321A"/>
    <w:rsid w:val="00830C1B"/>
    <w:rsid w:val="0087680C"/>
    <w:rsid w:val="00894233"/>
    <w:rsid w:val="00896746"/>
    <w:rsid w:val="008B2C53"/>
    <w:rsid w:val="008D6D94"/>
    <w:rsid w:val="008F3F2D"/>
    <w:rsid w:val="008F3FDB"/>
    <w:rsid w:val="00906A63"/>
    <w:rsid w:val="00910819"/>
    <w:rsid w:val="0093069B"/>
    <w:rsid w:val="00947FC2"/>
    <w:rsid w:val="00953FB4"/>
    <w:rsid w:val="0095560B"/>
    <w:rsid w:val="009668CC"/>
    <w:rsid w:val="009705CE"/>
    <w:rsid w:val="00973E0E"/>
    <w:rsid w:val="00983CF1"/>
    <w:rsid w:val="00985CEC"/>
    <w:rsid w:val="0099284C"/>
    <w:rsid w:val="009A0D83"/>
    <w:rsid w:val="00A23E66"/>
    <w:rsid w:val="00A51D8B"/>
    <w:rsid w:val="00A760AD"/>
    <w:rsid w:val="00AB1856"/>
    <w:rsid w:val="00AB43DC"/>
    <w:rsid w:val="00AE12B3"/>
    <w:rsid w:val="00B0099F"/>
    <w:rsid w:val="00B139AD"/>
    <w:rsid w:val="00B17756"/>
    <w:rsid w:val="00B223B1"/>
    <w:rsid w:val="00B22A5E"/>
    <w:rsid w:val="00B36753"/>
    <w:rsid w:val="00B4390F"/>
    <w:rsid w:val="00B455D1"/>
    <w:rsid w:val="00B667F3"/>
    <w:rsid w:val="00BB7E48"/>
    <w:rsid w:val="00BE3023"/>
    <w:rsid w:val="00BF2C71"/>
    <w:rsid w:val="00C042AC"/>
    <w:rsid w:val="00C276C7"/>
    <w:rsid w:val="00C403C6"/>
    <w:rsid w:val="00CA5B0A"/>
    <w:rsid w:val="00CB52D6"/>
    <w:rsid w:val="00CC01A4"/>
    <w:rsid w:val="00CC3A1F"/>
    <w:rsid w:val="00CE08BA"/>
    <w:rsid w:val="00CF3135"/>
    <w:rsid w:val="00CF399A"/>
    <w:rsid w:val="00CF6662"/>
    <w:rsid w:val="00D14535"/>
    <w:rsid w:val="00D42FDD"/>
    <w:rsid w:val="00D461E8"/>
    <w:rsid w:val="00D622FD"/>
    <w:rsid w:val="00D71403"/>
    <w:rsid w:val="00D82A18"/>
    <w:rsid w:val="00DC2CFF"/>
    <w:rsid w:val="00DD17E0"/>
    <w:rsid w:val="00DD2F7E"/>
    <w:rsid w:val="00DD4DC1"/>
    <w:rsid w:val="00DE4927"/>
    <w:rsid w:val="00E12E7F"/>
    <w:rsid w:val="00E14384"/>
    <w:rsid w:val="00E200D5"/>
    <w:rsid w:val="00E211C5"/>
    <w:rsid w:val="00E26C9E"/>
    <w:rsid w:val="00E41010"/>
    <w:rsid w:val="00E706D6"/>
    <w:rsid w:val="00E72FE7"/>
    <w:rsid w:val="00EB1F15"/>
    <w:rsid w:val="00EC61C8"/>
    <w:rsid w:val="00EC7966"/>
    <w:rsid w:val="00F20A8E"/>
    <w:rsid w:val="00F2170B"/>
    <w:rsid w:val="00F22040"/>
    <w:rsid w:val="00F46246"/>
    <w:rsid w:val="00F568EF"/>
    <w:rsid w:val="00F7535A"/>
    <w:rsid w:val="00F81C38"/>
    <w:rsid w:val="00FA534C"/>
    <w:rsid w:val="00FB0DD6"/>
    <w:rsid w:val="00FB3658"/>
    <w:rsid w:val="00FB4EE2"/>
    <w:rsid w:val="00FC3F9A"/>
    <w:rsid w:val="00FD580F"/>
    <w:rsid w:val="00FD6355"/>
    <w:rsid w:val="02D76B31"/>
    <w:rsid w:val="16EB1680"/>
    <w:rsid w:val="202B25E9"/>
    <w:rsid w:val="23FF06A5"/>
    <w:rsid w:val="279E20A2"/>
    <w:rsid w:val="2AEF0F90"/>
    <w:rsid w:val="2F3D3B2E"/>
    <w:rsid w:val="304645F5"/>
    <w:rsid w:val="316464B5"/>
    <w:rsid w:val="3280647C"/>
    <w:rsid w:val="342465A4"/>
    <w:rsid w:val="3E5340C1"/>
    <w:rsid w:val="3F074918"/>
    <w:rsid w:val="477C4FB1"/>
    <w:rsid w:val="47DB006A"/>
    <w:rsid w:val="4D1E77DE"/>
    <w:rsid w:val="53115025"/>
    <w:rsid w:val="5A372D45"/>
    <w:rsid w:val="5AF63209"/>
    <w:rsid w:val="5CD4416E"/>
    <w:rsid w:val="608A1EBE"/>
    <w:rsid w:val="64AB1055"/>
    <w:rsid w:val="66315914"/>
    <w:rsid w:val="6AB555B4"/>
    <w:rsid w:val="7DBE4610"/>
    <w:rsid w:val="7E9E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E96313-BB9E-4F9D-90F7-98F3C17D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line="336" w:lineRule="atLeast"/>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1444</Characters>
  <Application>Microsoft Office Word</Application>
  <DocSecurity>0</DocSecurity>
  <Lines>12</Lines>
  <Paragraphs>3</Paragraphs>
  <ScaleCrop>false</ScaleCrop>
  <Company>CHINA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关于2010年“专升本”考试安排的通知</dc:title>
  <dc:creator>搀洀椀渀椀猀琀爀愀琀漀爀</dc:creator>
  <cp:lastModifiedBy>Administrator</cp:lastModifiedBy>
  <cp:revision>2</cp:revision>
  <cp:lastPrinted>2017-05-25T07:20:00Z</cp:lastPrinted>
  <dcterms:created xsi:type="dcterms:W3CDTF">2019-05-27T07:28:00Z</dcterms:created>
  <dcterms:modified xsi:type="dcterms:W3CDTF">2019-05-27T07:28:00Z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